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西安国家民用航天产业基地</w:t>
      </w:r>
    </w:p>
    <w:p>
      <w:pPr>
        <w:rPr>
          <w:rFonts w:hint="eastAsia"/>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333333"/>
          <w:spacing w:val="0"/>
          <w:sz w:val="32"/>
          <w:szCs w:val="32"/>
          <w:shd w:val="clear" w:fill="FFFFFF"/>
        </w:rPr>
        <w:t>西安航天产业新城成立于2006年11月，是陕西省、西安市政府联合中国航天科技集团公司建设的航天技术产业和国家战略性新兴产业聚集区，也是西安建设国际化大都市的城市功能承载区。它依托陕西航天工业雄厚的综合实力和坚实的发展基础，充分发挥航天科技对国家战略性新兴产业的引领作用，立足航天产业，发展新兴产业，推动军民融合，带动产城融合，在谋求错位发展中建设世界一流航天产业新城。2010年6月26日，被国务院批复为国家级陕西航天经济技术开发区。</w:t>
      </w:r>
      <w:r>
        <w:rPr>
          <w:rFonts w:hint="eastAsia" w:ascii="仿宋_GB2312" w:hAnsi="仿宋_GB2312" w:eastAsia="仿宋_GB2312" w:cs="仿宋_GB2312"/>
          <w:i w:val="0"/>
          <w:caps w:val="0"/>
          <w:color w:val="333333"/>
          <w:spacing w:val="0"/>
          <w:sz w:val="32"/>
          <w:szCs w:val="32"/>
          <w:shd w:val="clear" w:fill="FFFFFF"/>
        </w:rPr>
        <w:br w:type="textWrapping"/>
      </w:r>
      <w:r>
        <w:rPr>
          <w:rFonts w:hint="eastAsia" w:ascii="仿宋_GB2312" w:hAnsi="仿宋_GB2312" w:eastAsia="仿宋_GB2312" w:cs="仿宋_GB2312"/>
          <w:i w:val="0"/>
          <w:caps w:val="0"/>
          <w:color w:val="333333"/>
          <w:spacing w:val="0"/>
          <w:sz w:val="32"/>
          <w:szCs w:val="32"/>
          <w:shd w:val="clear" w:fill="FFFFFF"/>
        </w:rPr>
        <w:t>　　截止2012年底，以航天及军民融合产业、卫星及应用产业、新能源产业、新一代信息技术产业为主导的四大产业集群初步形成，成为陕西省和西安市做强工业、实现新型工业突围的重点区域。在建以及前期筹建项目为93个，总投资约780亿元，其中，国家战略性新兴产业的数量和投资量均超过三分之一。</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联系人：王博毅</w:t>
      </w:r>
      <w:r>
        <w:rPr>
          <w:rFonts w:hint="eastAsia" w:ascii="仿宋_GB2312" w:hAnsi="仿宋_GB2312" w:eastAsia="仿宋_GB2312" w:cs="仿宋_GB2312"/>
          <w:sz w:val="32"/>
          <w:szCs w:val="32"/>
          <w:lang w:val="en-US" w:eastAsia="zh-CN"/>
        </w:rPr>
        <w:t xml:space="preserve">  029-81576161  </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网址：</w:t>
      </w:r>
      <w:r>
        <w:rPr>
          <w:rFonts w:hint="eastAsia" w:ascii="仿宋_GB2312" w:hAnsi="仿宋_GB2312" w:eastAsia="仿宋_GB2312" w:cs="仿宋_GB2312"/>
          <w:color w:val="auto"/>
          <w:sz w:val="32"/>
          <w:szCs w:val="32"/>
          <w:u w:val="none"/>
          <w:lang w:val="en-US" w:eastAsia="zh-CN"/>
        </w:rPr>
        <w:fldChar w:fldCharType="begin"/>
      </w:r>
      <w:r>
        <w:rPr>
          <w:rFonts w:hint="eastAsia" w:ascii="仿宋_GB2312" w:hAnsi="仿宋_GB2312" w:eastAsia="仿宋_GB2312" w:cs="仿宋_GB2312"/>
          <w:color w:val="auto"/>
          <w:sz w:val="32"/>
          <w:szCs w:val="32"/>
          <w:u w:val="none"/>
          <w:lang w:val="en-US" w:eastAsia="zh-CN"/>
        </w:rPr>
        <w:instrText xml:space="preserve"> HYPERLINK "http://www.xcaib.com.cn/" </w:instrText>
      </w:r>
      <w:r>
        <w:rPr>
          <w:rFonts w:hint="eastAsia" w:ascii="仿宋_GB2312" w:hAnsi="仿宋_GB2312" w:eastAsia="仿宋_GB2312" w:cs="仿宋_GB2312"/>
          <w:color w:val="auto"/>
          <w:sz w:val="32"/>
          <w:szCs w:val="32"/>
          <w:u w:val="none"/>
          <w:lang w:val="en-US" w:eastAsia="zh-CN"/>
        </w:rPr>
        <w:fldChar w:fldCharType="separate"/>
      </w:r>
      <w:r>
        <w:rPr>
          <w:rStyle w:val="6"/>
          <w:rFonts w:hint="eastAsia" w:ascii="仿宋_GB2312" w:hAnsi="仿宋_GB2312" w:eastAsia="仿宋_GB2312" w:cs="仿宋_GB2312"/>
          <w:color w:val="auto"/>
          <w:sz w:val="32"/>
          <w:szCs w:val="32"/>
          <w:u w:val="none"/>
          <w:lang w:val="en-US" w:eastAsia="zh-CN"/>
        </w:rPr>
        <w:t>http://www.xcaib.com.cn/</w:t>
      </w:r>
      <w:r>
        <w:rPr>
          <w:rFonts w:hint="eastAsia" w:ascii="仿宋_GB2312" w:hAnsi="仿宋_GB2312" w:eastAsia="仿宋_GB2312" w:cs="仿宋_GB2312"/>
          <w:color w:val="auto"/>
          <w:sz w:val="32"/>
          <w:szCs w:val="32"/>
          <w:u w:val="none"/>
          <w:lang w:val="en-US" w:eastAsia="zh-CN"/>
        </w:rPr>
        <w:fldChar w:fldCharType="end"/>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邮箱：</w:t>
      </w:r>
      <w:r>
        <w:rPr>
          <w:rFonts w:hint="eastAsia" w:ascii="仿宋_GB2312" w:hAnsi="仿宋_GB2312" w:eastAsia="仿宋_GB2312" w:cs="仿宋_GB2312"/>
          <w:color w:val="auto"/>
          <w:sz w:val="32"/>
          <w:szCs w:val="32"/>
          <w:u w:val="none"/>
          <w:lang w:val="en-US" w:eastAsia="zh-CN"/>
        </w:rPr>
        <w:fldChar w:fldCharType="begin"/>
      </w:r>
      <w:r>
        <w:rPr>
          <w:rFonts w:hint="eastAsia" w:ascii="仿宋_GB2312" w:hAnsi="仿宋_GB2312" w:eastAsia="仿宋_GB2312" w:cs="仿宋_GB2312"/>
          <w:color w:val="auto"/>
          <w:sz w:val="32"/>
          <w:szCs w:val="32"/>
          <w:u w:val="none"/>
          <w:lang w:val="en-US" w:eastAsia="zh-CN"/>
        </w:rPr>
        <w:instrText xml:space="preserve"> HYPERLINK "mailto:759191296@qq.com" </w:instrText>
      </w:r>
      <w:r>
        <w:rPr>
          <w:rFonts w:hint="eastAsia" w:ascii="仿宋_GB2312" w:hAnsi="仿宋_GB2312" w:eastAsia="仿宋_GB2312" w:cs="仿宋_GB2312"/>
          <w:color w:val="auto"/>
          <w:sz w:val="32"/>
          <w:szCs w:val="32"/>
          <w:u w:val="none"/>
          <w:lang w:val="en-US" w:eastAsia="zh-CN"/>
        </w:rPr>
        <w:fldChar w:fldCharType="separate"/>
      </w:r>
      <w:r>
        <w:rPr>
          <w:rStyle w:val="6"/>
          <w:rFonts w:hint="eastAsia" w:ascii="仿宋_GB2312" w:hAnsi="仿宋_GB2312" w:eastAsia="仿宋_GB2312" w:cs="仿宋_GB2312"/>
          <w:color w:val="auto"/>
          <w:sz w:val="32"/>
          <w:szCs w:val="32"/>
          <w:u w:val="none"/>
          <w:lang w:val="en-US" w:eastAsia="zh-CN"/>
        </w:rPr>
        <w:t>759191296@qq.com</w:t>
      </w:r>
      <w:r>
        <w:rPr>
          <w:rFonts w:hint="eastAsia" w:ascii="仿宋_GB2312" w:hAnsi="仿宋_GB2312" w:eastAsia="仿宋_GB2312" w:cs="仿宋_GB2312"/>
          <w:color w:val="auto"/>
          <w:sz w:val="32"/>
          <w:szCs w:val="32"/>
          <w:u w:val="none"/>
          <w:lang w:val="en-US" w:eastAsia="zh-CN"/>
        </w:rPr>
        <w:fldChar w:fldCharType="end"/>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ascii="方正小标宋简体" w:hAnsi="方正小标宋简体" w:eastAsia="方正小标宋简体" w:cs="方正小标宋简体"/>
          <w:b/>
          <w:szCs w:val="44"/>
        </w:rPr>
      </w:pPr>
      <w:r>
        <w:rPr>
          <w:rFonts w:hint="eastAsia" w:ascii="仿宋_GB2312" w:hAnsi="仿宋_GB2312" w:eastAsia="仿宋_GB2312" w:cs="仿宋_GB2312"/>
          <w:sz w:val="32"/>
          <w:szCs w:val="32"/>
          <w:lang w:val="en-US" w:eastAsia="zh-CN"/>
        </w:rPr>
        <w:t>地址：陕西省西安市航天基地航天中路369号</w:t>
      </w:r>
    </w:p>
    <w:p>
      <w:pPr>
        <w:keepNext w:val="0"/>
        <w:keepLines w:val="0"/>
        <w:pageBreakBefore w:val="0"/>
        <w:widowControl w:val="0"/>
        <w:kinsoku/>
        <w:wordWrap/>
        <w:overflowPunct/>
        <w:topLinePunct w:val="0"/>
        <w:autoSpaceDE/>
        <w:autoSpaceDN/>
        <w:bidi w:val="0"/>
        <w:adjustRightInd/>
        <w:snapToGrid/>
        <w:spacing w:beforeLines="50" w:afterLines="50" w:line="560" w:lineRule="exact"/>
        <w:ind w:left="0" w:hanging="1320" w:hangingChars="300"/>
        <w:jc w:val="center"/>
        <w:textAlignment w:val="auto"/>
        <w:outlineLvl w:val="9"/>
        <w:rPr>
          <w:rFonts w:hint="eastAsia" w:ascii="方正小标宋简体" w:hAnsi="方正小标宋简体" w:eastAsia="方正小标宋简体" w:cs="方正小标宋简体"/>
          <w:b w:val="0"/>
          <w:bCs/>
          <w:sz w:val="44"/>
          <w:szCs w:val="44"/>
        </w:rPr>
      </w:pPr>
    </w:p>
    <w:p>
      <w:pPr>
        <w:keepNext w:val="0"/>
        <w:keepLines w:val="0"/>
        <w:pageBreakBefore w:val="0"/>
        <w:widowControl w:val="0"/>
        <w:kinsoku/>
        <w:wordWrap/>
        <w:overflowPunct/>
        <w:topLinePunct w:val="0"/>
        <w:autoSpaceDE/>
        <w:autoSpaceDN/>
        <w:bidi w:val="0"/>
        <w:adjustRightInd/>
        <w:snapToGrid/>
        <w:spacing w:beforeLines="50" w:afterLines="50" w:line="560" w:lineRule="exact"/>
        <w:ind w:left="0" w:hanging="1320" w:hangingChars="300"/>
        <w:jc w:val="center"/>
        <w:textAlignment w:val="auto"/>
        <w:outlineLvl w:val="9"/>
        <w:rPr>
          <w:rFonts w:hint="eastAsia" w:ascii="方正小标宋简体" w:hAnsi="方正小标宋简体" w:eastAsia="方正小标宋简体" w:cs="方正小标宋简体"/>
          <w:b w:val="0"/>
          <w:bCs/>
          <w:sz w:val="44"/>
          <w:szCs w:val="44"/>
        </w:rPr>
      </w:pPr>
    </w:p>
    <w:p>
      <w:pPr>
        <w:keepNext w:val="0"/>
        <w:keepLines w:val="0"/>
        <w:pageBreakBefore w:val="0"/>
        <w:widowControl w:val="0"/>
        <w:kinsoku/>
        <w:wordWrap/>
        <w:overflowPunct/>
        <w:topLinePunct w:val="0"/>
        <w:autoSpaceDE/>
        <w:autoSpaceDN/>
        <w:bidi w:val="0"/>
        <w:adjustRightInd/>
        <w:snapToGrid/>
        <w:spacing w:beforeLines="50" w:afterLines="50" w:line="560" w:lineRule="exact"/>
        <w:ind w:left="0" w:hanging="1320" w:hangingChars="300"/>
        <w:jc w:val="center"/>
        <w:textAlignment w:val="auto"/>
        <w:outlineLvl w:val="9"/>
        <w:rPr>
          <w:rFonts w:hint="eastAsia" w:ascii="方正小标宋简体" w:hAnsi="方正小标宋简体" w:eastAsia="方正小标宋简体" w:cs="方正小标宋简体"/>
          <w:b w:val="0"/>
          <w:bCs/>
          <w:sz w:val="44"/>
          <w:szCs w:val="44"/>
        </w:rPr>
      </w:pPr>
    </w:p>
    <w:p>
      <w:pPr>
        <w:keepNext w:val="0"/>
        <w:keepLines w:val="0"/>
        <w:pageBreakBefore w:val="0"/>
        <w:widowControl w:val="0"/>
        <w:kinsoku/>
        <w:wordWrap/>
        <w:overflowPunct/>
        <w:topLinePunct w:val="0"/>
        <w:autoSpaceDE/>
        <w:autoSpaceDN/>
        <w:bidi w:val="0"/>
        <w:adjustRightInd/>
        <w:snapToGrid/>
        <w:spacing w:beforeLines="50" w:afterLines="50" w:line="560" w:lineRule="exact"/>
        <w:jc w:val="center"/>
        <w:textAlignment w:val="auto"/>
        <w:outlineLvl w:val="9"/>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2018西安秋季博士专场暨高端人才引进</w:t>
      </w:r>
    </w:p>
    <w:p>
      <w:pPr>
        <w:keepNext w:val="0"/>
        <w:keepLines w:val="0"/>
        <w:pageBreakBefore w:val="0"/>
        <w:widowControl w:val="0"/>
        <w:kinsoku/>
        <w:wordWrap/>
        <w:overflowPunct/>
        <w:topLinePunct w:val="0"/>
        <w:autoSpaceDE/>
        <w:autoSpaceDN/>
        <w:bidi w:val="0"/>
        <w:adjustRightInd/>
        <w:snapToGrid/>
        <w:spacing w:beforeLines="50" w:afterLines="50" w:line="560" w:lineRule="exact"/>
        <w:ind w:left="0" w:hanging="1320" w:hangingChars="300"/>
        <w:jc w:val="center"/>
        <w:textAlignment w:val="auto"/>
        <w:outlineLvl w:val="9"/>
        <w:rPr>
          <w:rFonts w:ascii="方正小标宋简体" w:hAnsi="方正小标宋简体" w:eastAsia="方正小标宋简体" w:cs="方正小标宋简体"/>
          <w:b/>
          <w:sz w:val="44"/>
          <w:szCs w:val="44"/>
        </w:rPr>
      </w:pPr>
      <w:r>
        <w:rPr>
          <w:rFonts w:hint="eastAsia" w:ascii="方正小标宋简体" w:hAnsi="方正小标宋简体" w:eastAsia="方正小标宋简体" w:cs="方正小标宋简体"/>
          <w:b w:val="0"/>
          <w:bCs/>
          <w:sz w:val="44"/>
          <w:szCs w:val="44"/>
        </w:rPr>
        <w:t>巡回招聘活动</w:t>
      </w:r>
      <w:r>
        <w:rPr>
          <w:rFonts w:hint="eastAsia" w:ascii="方正小标宋简体" w:hAnsi="方正小标宋简体" w:eastAsia="方正小标宋简体" w:cs="方正小标宋简体"/>
          <w:b w:val="0"/>
          <w:bCs/>
          <w:sz w:val="44"/>
          <w:szCs w:val="44"/>
          <w:lang w:eastAsia="zh-CN"/>
        </w:rPr>
        <w:t>航天基地参会情况</w:t>
      </w:r>
    </w:p>
    <w:tbl>
      <w:tblPr>
        <w:tblStyle w:val="7"/>
        <w:tblW w:w="10905" w:type="dxa"/>
        <w:tblInd w:w="-1217" w:type="dxa"/>
        <w:tblLayout w:type="fixed"/>
        <w:tblCellMar>
          <w:top w:w="15" w:type="dxa"/>
          <w:left w:w="15" w:type="dxa"/>
          <w:bottom w:w="15" w:type="dxa"/>
          <w:right w:w="15" w:type="dxa"/>
        </w:tblCellMar>
      </w:tblPr>
      <w:tblGrid>
        <w:gridCol w:w="1665"/>
        <w:gridCol w:w="1260"/>
        <w:gridCol w:w="7980"/>
      </w:tblGrid>
      <w:tr>
        <w:tblPrEx>
          <w:tblLayout w:type="fixed"/>
          <w:tblCellMar>
            <w:top w:w="15" w:type="dxa"/>
            <w:left w:w="15" w:type="dxa"/>
            <w:bottom w:w="15" w:type="dxa"/>
            <w:right w:w="15" w:type="dxa"/>
          </w:tblCellMar>
        </w:tblPrEx>
        <w:trPr>
          <w:trHeight w:val="600" w:hRule="atLeast"/>
        </w:trPr>
        <w:tc>
          <w:tcPr>
            <w:tcW w:w="16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sz w:val="24"/>
              </w:rPr>
            </w:pPr>
            <w:r>
              <w:rPr>
                <w:rFonts w:hint="eastAsia" w:asciiTheme="minorEastAsia" w:hAnsiTheme="minorEastAsia" w:cstheme="minorEastAsia"/>
                <w:sz w:val="24"/>
              </w:rPr>
              <w:t>企业名称</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sz w:val="24"/>
              </w:rPr>
            </w:pPr>
            <w:r>
              <w:rPr>
                <w:rFonts w:hint="eastAsia" w:asciiTheme="minorEastAsia" w:hAnsiTheme="minorEastAsia" w:cstheme="minorEastAsia"/>
                <w:sz w:val="24"/>
              </w:rPr>
              <w:t>岗位名称</w:t>
            </w:r>
          </w:p>
        </w:tc>
        <w:tc>
          <w:tcPr>
            <w:tcW w:w="79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sz w:val="24"/>
              </w:rPr>
            </w:pPr>
            <w:r>
              <w:rPr>
                <w:rFonts w:hint="eastAsia" w:asciiTheme="minorEastAsia" w:hAnsiTheme="minorEastAsia" w:cstheme="minorEastAsia"/>
                <w:sz w:val="24"/>
              </w:rPr>
              <w:t>招聘条件</w:t>
            </w:r>
          </w:p>
        </w:tc>
      </w:tr>
      <w:tr>
        <w:tblPrEx>
          <w:tblLayout w:type="fixed"/>
          <w:tblCellMar>
            <w:top w:w="15" w:type="dxa"/>
            <w:left w:w="15" w:type="dxa"/>
            <w:bottom w:w="15" w:type="dxa"/>
            <w:right w:w="15" w:type="dxa"/>
          </w:tblCellMar>
        </w:tblPrEx>
        <w:trPr>
          <w:trHeight w:val="1537" w:hRule="atLeast"/>
        </w:trPr>
        <w:tc>
          <w:tcPr>
            <w:tcW w:w="1665" w:type="dxa"/>
            <w:vMerge w:val="restart"/>
            <w:tcBorders>
              <w:top w:val="single" w:color="000000" w:sz="4" w:space="0"/>
              <w:left w:val="single" w:color="000000" w:sz="4" w:space="0"/>
              <w:right w:val="single" w:color="000000" w:sz="4" w:space="0"/>
            </w:tcBorders>
            <w:shd w:val="clear" w:color="auto" w:fill="auto"/>
            <w:vAlign w:val="center"/>
          </w:tcPr>
          <w:p>
            <w:pPr>
              <w:jc w:val="center"/>
              <w:rPr>
                <w:rFonts w:asciiTheme="minorEastAsia" w:hAnsiTheme="minorEastAsia" w:cstheme="minorEastAsia"/>
                <w:sz w:val="24"/>
              </w:rPr>
            </w:pPr>
            <w:r>
              <w:rPr>
                <w:rFonts w:hint="eastAsia" w:asciiTheme="minorEastAsia" w:hAnsiTheme="minorEastAsia" w:cstheme="minorEastAsia"/>
                <w:sz w:val="24"/>
              </w:rPr>
              <w:t>航天基地    管理委员会</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sz w:val="24"/>
              </w:rPr>
            </w:pPr>
            <w:r>
              <w:rPr>
                <w:rFonts w:hint="eastAsia" w:asciiTheme="minorEastAsia" w:hAnsiTheme="minorEastAsia" w:cstheme="minorEastAsia"/>
                <w:sz w:val="24"/>
              </w:rPr>
              <w:t>产业研究及促进岗</w:t>
            </w:r>
          </w:p>
        </w:tc>
        <w:tc>
          <w:tcPr>
            <w:tcW w:w="79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Theme="minorEastAsia" w:hAnsiTheme="minorEastAsia" w:cstheme="minorEastAsia"/>
                <w:sz w:val="24"/>
              </w:rPr>
            </w:pPr>
            <w:r>
              <w:rPr>
                <w:rFonts w:hint="eastAsia" w:asciiTheme="minorEastAsia" w:hAnsiTheme="minorEastAsia" w:cstheme="minorEastAsia"/>
                <w:sz w:val="24"/>
              </w:rPr>
              <w:t>经济类专业，具有科研院所、公办高校、咨询机构、产业规划部门产业研究及科技成果转化相关工作经验，或者经济研究所从事产业研究或经济情报收集相关工作经验者优先，具有较好公文写作能力。</w:t>
            </w:r>
          </w:p>
        </w:tc>
      </w:tr>
      <w:tr>
        <w:tblPrEx>
          <w:tblLayout w:type="fixed"/>
          <w:tblCellMar>
            <w:top w:w="15" w:type="dxa"/>
            <w:left w:w="15" w:type="dxa"/>
            <w:bottom w:w="15" w:type="dxa"/>
            <w:right w:w="15" w:type="dxa"/>
          </w:tblCellMar>
        </w:tblPrEx>
        <w:trPr>
          <w:trHeight w:val="1519" w:hRule="atLeast"/>
        </w:trPr>
        <w:tc>
          <w:tcPr>
            <w:tcW w:w="1665" w:type="dxa"/>
            <w:vMerge w:val="continue"/>
            <w:tcBorders>
              <w:left w:val="single" w:color="000000" w:sz="4" w:space="0"/>
              <w:right w:val="single" w:color="000000" w:sz="4" w:space="0"/>
            </w:tcBorders>
            <w:shd w:val="clear" w:color="auto" w:fill="auto"/>
            <w:vAlign w:val="center"/>
          </w:tcPr>
          <w:p>
            <w:pPr>
              <w:jc w:val="center"/>
              <w:rPr>
                <w:rFonts w:asciiTheme="minorEastAsia" w:hAnsiTheme="minorEastAsia" w:cstheme="minorEastAsia"/>
                <w:sz w:val="24"/>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sz w:val="24"/>
              </w:rPr>
            </w:pPr>
            <w:r>
              <w:rPr>
                <w:rFonts w:hint="eastAsia" w:asciiTheme="minorEastAsia" w:hAnsiTheme="minorEastAsia" w:cstheme="minorEastAsia"/>
                <w:sz w:val="24"/>
              </w:rPr>
              <w:t>金融发展促进岗</w:t>
            </w:r>
          </w:p>
        </w:tc>
        <w:tc>
          <w:tcPr>
            <w:tcW w:w="79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Theme="minorEastAsia" w:hAnsiTheme="minorEastAsia" w:cstheme="minorEastAsia"/>
                <w:sz w:val="24"/>
              </w:rPr>
            </w:pPr>
            <w:r>
              <w:rPr>
                <w:rFonts w:hint="eastAsia" w:asciiTheme="minorEastAsia" w:hAnsiTheme="minorEastAsia" w:cstheme="minorEastAsia"/>
                <w:sz w:val="24"/>
              </w:rPr>
              <w:t>金融学、经济学类专业，熟悉经济、金融等相关的国家政策法规，具有较强的文字综合能力，有较强的沟通协调能力。</w:t>
            </w:r>
          </w:p>
        </w:tc>
      </w:tr>
      <w:tr>
        <w:tblPrEx>
          <w:tblLayout w:type="fixed"/>
          <w:tblCellMar>
            <w:top w:w="15" w:type="dxa"/>
            <w:left w:w="15" w:type="dxa"/>
            <w:bottom w:w="15" w:type="dxa"/>
            <w:right w:w="15" w:type="dxa"/>
          </w:tblCellMar>
        </w:tblPrEx>
        <w:trPr>
          <w:trHeight w:val="1061" w:hRule="atLeast"/>
        </w:trPr>
        <w:tc>
          <w:tcPr>
            <w:tcW w:w="1665" w:type="dxa"/>
            <w:vMerge w:val="continue"/>
            <w:tcBorders>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sz w:val="24"/>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sz w:val="24"/>
              </w:rPr>
            </w:pPr>
            <w:r>
              <w:rPr>
                <w:rFonts w:hint="eastAsia" w:asciiTheme="minorEastAsia" w:hAnsiTheme="minorEastAsia" w:cstheme="minorEastAsia"/>
                <w:sz w:val="24"/>
              </w:rPr>
              <w:t>规划管理岗</w:t>
            </w:r>
          </w:p>
        </w:tc>
        <w:tc>
          <w:tcPr>
            <w:tcW w:w="79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Theme="minorEastAsia" w:hAnsiTheme="minorEastAsia" w:cstheme="minorEastAsia"/>
                <w:sz w:val="24"/>
              </w:rPr>
            </w:pPr>
            <w:r>
              <w:rPr>
                <w:rFonts w:hint="eastAsia" w:asciiTheme="minorEastAsia" w:hAnsiTheme="minorEastAsia" w:cstheme="minorEastAsia"/>
                <w:sz w:val="24"/>
              </w:rPr>
              <w:t>建筑学、城乡规划类专业，持有注册城市规划师资格证书者优先，具有良好的品行和较强的事业心、责任感。</w:t>
            </w:r>
          </w:p>
        </w:tc>
      </w:tr>
      <w:tr>
        <w:tblPrEx>
          <w:tblLayout w:type="fixed"/>
          <w:tblCellMar>
            <w:top w:w="15" w:type="dxa"/>
            <w:left w:w="15" w:type="dxa"/>
            <w:bottom w:w="15" w:type="dxa"/>
            <w:right w:w="15" w:type="dxa"/>
          </w:tblCellMar>
        </w:tblPrEx>
        <w:trPr>
          <w:trHeight w:val="1263" w:hRule="atLeast"/>
        </w:trPr>
        <w:tc>
          <w:tcPr>
            <w:tcW w:w="16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sz w:val="24"/>
              </w:rPr>
            </w:pPr>
            <w:r>
              <w:rPr>
                <w:rFonts w:hint="eastAsia" w:asciiTheme="minorEastAsia" w:hAnsiTheme="minorEastAsia" w:cstheme="minorEastAsia"/>
                <w:sz w:val="24"/>
              </w:rPr>
              <w:t>航天504所</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sz w:val="24"/>
              </w:rPr>
            </w:pPr>
            <w:r>
              <w:rPr>
                <w:rFonts w:hint="eastAsia" w:asciiTheme="minorEastAsia" w:hAnsiTheme="minorEastAsia" w:cstheme="minorEastAsia"/>
                <w:sz w:val="24"/>
              </w:rPr>
              <w:t>研发人员</w:t>
            </w:r>
          </w:p>
        </w:tc>
        <w:tc>
          <w:tcPr>
            <w:tcW w:w="79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Theme="minorEastAsia" w:hAnsiTheme="minorEastAsia" w:cstheme="minorEastAsia"/>
                <w:sz w:val="24"/>
              </w:rPr>
            </w:pPr>
            <w:r>
              <w:rPr>
                <w:rFonts w:hint="eastAsia" w:asciiTheme="minorEastAsia" w:hAnsiTheme="minorEastAsia" w:cstheme="minorEastAsia"/>
                <w:sz w:val="24"/>
              </w:rPr>
              <w:t>主要从事研发工作，微波电磁场、通信工程、雷达工程、卫星导航、相控阵天线、电源技术、原子钟、量子技术、太赫兹技术、精密测量、光学工程、计算机、机械设计、工程力学等专业，硕士及以上学历。</w:t>
            </w:r>
          </w:p>
        </w:tc>
      </w:tr>
      <w:tr>
        <w:tblPrEx>
          <w:tblLayout w:type="fixed"/>
          <w:tblCellMar>
            <w:top w:w="15" w:type="dxa"/>
            <w:left w:w="15" w:type="dxa"/>
            <w:bottom w:w="15" w:type="dxa"/>
            <w:right w:w="15" w:type="dxa"/>
          </w:tblCellMar>
        </w:tblPrEx>
        <w:trPr>
          <w:trHeight w:val="763" w:hRule="atLeast"/>
        </w:trPr>
        <w:tc>
          <w:tcPr>
            <w:tcW w:w="1665" w:type="dxa"/>
            <w:vMerge w:val="restart"/>
            <w:tcBorders>
              <w:top w:val="single" w:color="000000" w:sz="4" w:space="0"/>
              <w:left w:val="single" w:color="000000" w:sz="4" w:space="0"/>
              <w:right w:val="single" w:color="000000" w:sz="4" w:space="0"/>
            </w:tcBorders>
            <w:shd w:val="clear" w:color="auto" w:fill="auto"/>
            <w:vAlign w:val="center"/>
          </w:tcPr>
          <w:p>
            <w:pPr>
              <w:jc w:val="center"/>
              <w:rPr>
                <w:rFonts w:asciiTheme="minorEastAsia" w:hAnsiTheme="minorEastAsia" w:cstheme="minorEastAsia"/>
                <w:sz w:val="24"/>
              </w:rPr>
            </w:pPr>
            <w:r>
              <w:rPr>
                <w:rFonts w:hint="eastAsia" w:asciiTheme="minorEastAsia" w:hAnsiTheme="minorEastAsia" w:cstheme="minorEastAsia"/>
                <w:sz w:val="24"/>
              </w:rPr>
              <w:t>西安航天动力研究所（11所）</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sz w:val="24"/>
              </w:rPr>
            </w:pPr>
            <w:r>
              <w:rPr>
                <w:rFonts w:hint="eastAsia" w:asciiTheme="minorEastAsia" w:hAnsiTheme="minorEastAsia" w:cstheme="minorEastAsia"/>
                <w:sz w:val="24"/>
              </w:rPr>
              <w:t>发动机设计</w:t>
            </w:r>
          </w:p>
        </w:tc>
        <w:tc>
          <w:tcPr>
            <w:tcW w:w="79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Theme="minorEastAsia" w:hAnsiTheme="minorEastAsia" w:cstheme="minorEastAsia"/>
                <w:sz w:val="24"/>
              </w:rPr>
            </w:pPr>
            <w:r>
              <w:rPr>
                <w:rFonts w:hint="eastAsia" w:asciiTheme="minorEastAsia" w:hAnsiTheme="minorEastAsia" w:cstheme="minorEastAsia"/>
                <w:sz w:val="24"/>
              </w:rPr>
              <w:t>航空宇航科学与技术、动力工程及工程热物理、力学等专业，硕士及以上学历。</w:t>
            </w:r>
          </w:p>
        </w:tc>
      </w:tr>
      <w:tr>
        <w:tblPrEx>
          <w:tblLayout w:type="fixed"/>
          <w:tblCellMar>
            <w:top w:w="15" w:type="dxa"/>
            <w:left w:w="15" w:type="dxa"/>
            <w:bottom w:w="15" w:type="dxa"/>
            <w:right w:w="15" w:type="dxa"/>
          </w:tblCellMar>
        </w:tblPrEx>
        <w:trPr>
          <w:trHeight w:val="617" w:hRule="atLeast"/>
        </w:trPr>
        <w:tc>
          <w:tcPr>
            <w:tcW w:w="1665" w:type="dxa"/>
            <w:vMerge w:val="continue"/>
            <w:tcBorders>
              <w:left w:val="single" w:color="000000" w:sz="4" w:space="0"/>
              <w:right w:val="single" w:color="000000" w:sz="4" w:space="0"/>
            </w:tcBorders>
            <w:shd w:val="clear" w:color="auto" w:fill="auto"/>
            <w:vAlign w:val="center"/>
          </w:tcPr>
          <w:p>
            <w:pPr>
              <w:jc w:val="center"/>
              <w:rPr>
                <w:rFonts w:asciiTheme="minorEastAsia" w:hAnsiTheme="minorEastAsia" w:cstheme="minorEastAsia"/>
                <w:sz w:val="24"/>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sz w:val="24"/>
              </w:rPr>
            </w:pPr>
            <w:r>
              <w:rPr>
                <w:rFonts w:hint="eastAsia" w:asciiTheme="minorEastAsia" w:hAnsiTheme="minorEastAsia" w:cstheme="minorEastAsia"/>
                <w:sz w:val="24"/>
              </w:rPr>
              <w:t>发动机控制</w:t>
            </w:r>
          </w:p>
        </w:tc>
        <w:tc>
          <w:tcPr>
            <w:tcW w:w="79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Theme="minorEastAsia" w:hAnsiTheme="minorEastAsia" w:cstheme="minorEastAsia"/>
                <w:sz w:val="24"/>
              </w:rPr>
            </w:pPr>
            <w:r>
              <w:rPr>
                <w:rFonts w:hint="eastAsia" w:asciiTheme="minorEastAsia" w:hAnsiTheme="minorEastAsia" w:cstheme="minorEastAsia"/>
                <w:sz w:val="24"/>
              </w:rPr>
              <w:t>控制理论与控制工程、仪器科学与技术等专业，硕士及以上学历。</w:t>
            </w:r>
          </w:p>
        </w:tc>
      </w:tr>
      <w:tr>
        <w:tblPrEx>
          <w:tblLayout w:type="fixed"/>
          <w:tblCellMar>
            <w:top w:w="15" w:type="dxa"/>
            <w:left w:w="15" w:type="dxa"/>
            <w:bottom w:w="15" w:type="dxa"/>
            <w:right w:w="15" w:type="dxa"/>
          </w:tblCellMar>
        </w:tblPrEx>
        <w:trPr>
          <w:trHeight w:val="508" w:hRule="atLeast"/>
        </w:trPr>
        <w:tc>
          <w:tcPr>
            <w:tcW w:w="1665" w:type="dxa"/>
            <w:vMerge w:val="continue"/>
            <w:tcBorders>
              <w:left w:val="single" w:color="000000" w:sz="4" w:space="0"/>
              <w:right w:val="single" w:color="000000" w:sz="4" w:space="0"/>
            </w:tcBorders>
            <w:shd w:val="clear" w:color="auto" w:fill="auto"/>
            <w:vAlign w:val="center"/>
          </w:tcPr>
          <w:p>
            <w:pPr>
              <w:jc w:val="center"/>
              <w:rPr>
                <w:rFonts w:asciiTheme="minorEastAsia" w:hAnsiTheme="minorEastAsia" w:cstheme="minorEastAsia"/>
                <w:sz w:val="24"/>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sz w:val="24"/>
              </w:rPr>
            </w:pPr>
            <w:r>
              <w:rPr>
                <w:rFonts w:hint="eastAsia" w:asciiTheme="minorEastAsia" w:hAnsiTheme="minorEastAsia" w:cstheme="minorEastAsia"/>
                <w:sz w:val="24"/>
              </w:rPr>
              <w:t>阀门设计</w:t>
            </w:r>
          </w:p>
        </w:tc>
        <w:tc>
          <w:tcPr>
            <w:tcW w:w="79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Theme="minorEastAsia" w:hAnsiTheme="minorEastAsia" w:cstheme="minorEastAsia"/>
                <w:sz w:val="24"/>
              </w:rPr>
            </w:pPr>
            <w:r>
              <w:rPr>
                <w:rFonts w:hint="eastAsia" w:asciiTheme="minorEastAsia" w:hAnsiTheme="minorEastAsia" w:cstheme="minorEastAsia"/>
                <w:sz w:val="24"/>
              </w:rPr>
              <w:t>流体机械及工程、机械设计与制造等专业，硕士及以上学历。</w:t>
            </w:r>
          </w:p>
        </w:tc>
      </w:tr>
      <w:tr>
        <w:tblPrEx>
          <w:tblLayout w:type="fixed"/>
          <w:tblCellMar>
            <w:top w:w="15" w:type="dxa"/>
            <w:left w:w="15" w:type="dxa"/>
            <w:bottom w:w="15" w:type="dxa"/>
            <w:right w:w="15" w:type="dxa"/>
          </w:tblCellMar>
        </w:tblPrEx>
        <w:trPr>
          <w:trHeight w:val="543" w:hRule="atLeast"/>
        </w:trPr>
        <w:tc>
          <w:tcPr>
            <w:tcW w:w="1665" w:type="dxa"/>
            <w:vMerge w:val="continue"/>
            <w:tcBorders>
              <w:left w:val="single" w:color="000000" w:sz="4" w:space="0"/>
              <w:right w:val="single" w:color="000000" w:sz="4" w:space="0"/>
            </w:tcBorders>
            <w:shd w:val="clear" w:color="auto" w:fill="auto"/>
            <w:vAlign w:val="center"/>
          </w:tcPr>
          <w:p>
            <w:pPr>
              <w:jc w:val="center"/>
              <w:rPr>
                <w:rFonts w:asciiTheme="minorEastAsia" w:hAnsiTheme="minorEastAsia" w:cstheme="minorEastAsia"/>
                <w:sz w:val="24"/>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sz w:val="24"/>
              </w:rPr>
            </w:pPr>
            <w:r>
              <w:rPr>
                <w:rFonts w:hint="eastAsia" w:asciiTheme="minorEastAsia" w:hAnsiTheme="minorEastAsia" w:cstheme="minorEastAsia"/>
                <w:sz w:val="24"/>
              </w:rPr>
              <w:t>数字化设计</w:t>
            </w:r>
          </w:p>
        </w:tc>
        <w:tc>
          <w:tcPr>
            <w:tcW w:w="79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Theme="minorEastAsia" w:hAnsiTheme="minorEastAsia" w:cstheme="minorEastAsia"/>
                <w:sz w:val="24"/>
              </w:rPr>
            </w:pPr>
            <w:r>
              <w:rPr>
                <w:rFonts w:hint="eastAsia" w:asciiTheme="minorEastAsia" w:hAnsiTheme="minorEastAsia" w:cstheme="minorEastAsia"/>
                <w:sz w:val="24"/>
              </w:rPr>
              <w:t>计算机软件与理论专业，硕士及以上学历。</w:t>
            </w:r>
          </w:p>
        </w:tc>
      </w:tr>
      <w:tr>
        <w:tblPrEx>
          <w:tblLayout w:type="fixed"/>
          <w:tblCellMar>
            <w:top w:w="15" w:type="dxa"/>
            <w:left w:w="15" w:type="dxa"/>
            <w:bottom w:w="15" w:type="dxa"/>
            <w:right w:w="15" w:type="dxa"/>
          </w:tblCellMar>
        </w:tblPrEx>
        <w:trPr>
          <w:trHeight w:val="350" w:hRule="atLeast"/>
        </w:trPr>
        <w:tc>
          <w:tcPr>
            <w:tcW w:w="1665" w:type="dxa"/>
            <w:vMerge w:val="continue"/>
            <w:tcBorders>
              <w:left w:val="single" w:color="000000" w:sz="4" w:space="0"/>
              <w:right w:val="single" w:color="000000" w:sz="4" w:space="0"/>
            </w:tcBorders>
            <w:shd w:val="clear" w:color="auto" w:fill="auto"/>
            <w:vAlign w:val="center"/>
          </w:tcPr>
          <w:p>
            <w:pPr>
              <w:jc w:val="center"/>
              <w:rPr>
                <w:rFonts w:asciiTheme="minorEastAsia" w:hAnsiTheme="minorEastAsia" w:cstheme="minorEastAsia"/>
                <w:sz w:val="24"/>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sz w:val="24"/>
              </w:rPr>
            </w:pPr>
            <w:r>
              <w:rPr>
                <w:rFonts w:hint="eastAsia" w:asciiTheme="minorEastAsia" w:hAnsiTheme="minorEastAsia" w:cstheme="minorEastAsia"/>
                <w:sz w:val="24"/>
              </w:rPr>
              <w:t>节能环保设计</w:t>
            </w:r>
          </w:p>
        </w:tc>
        <w:tc>
          <w:tcPr>
            <w:tcW w:w="79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Theme="minorEastAsia" w:hAnsiTheme="minorEastAsia" w:cstheme="minorEastAsia"/>
                <w:sz w:val="24"/>
              </w:rPr>
            </w:pPr>
            <w:r>
              <w:rPr>
                <w:rFonts w:hint="eastAsia" w:asciiTheme="minorEastAsia" w:hAnsiTheme="minorEastAsia" w:cstheme="minorEastAsia"/>
                <w:sz w:val="24"/>
              </w:rPr>
              <w:t>化工过程机械、机械电子等专业，硕士。</w:t>
            </w:r>
          </w:p>
        </w:tc>
      </w:tr>
      <w:tr>
        <w:tblPrEx>
          <w:tblLayout w:type="fixed"/>
          <w:tblCellMar>
            <w:top w:w="15" w:type="dxa"/>
            <w:left w:w="15" w:type="dxa"/>
            <w:bottom w:w="15" w:type="dxa"/>
            <w:right w:w="15" w:type="dxa"/>
          </w:tblCellMar>
        </w:tblPrEx>
        <w:trPr>
          <w:trHeight w:val="428" w:hRule="atLeast"/>
        </w:trPr>
        <w:tc>
          <w:tcPr>
            <w:tcW w:w="1665" w:type="dxa"/>
            <w:vMerge w:val="continue"/>
            <w:tcBorders>
              <w:left w:val="single" w:color="000000" w:sz="4" w:space="0"/>
              <w:right w:val="single" w:color="000000" w:sz="4" w:space="0"/>
            </w:tcBorders>
            <w:shd w:val="clear" w:color="auto" w:fill="auto"/>
            <w:vAlign w:val="center"/>
          </w:tcPr>
          <w:p>
            <w:pPr>
              <w:jc w:val="center"/>
              <w:rPr>
                <w:rFonts w:asciiTheme="minorEastAsia" w:hAnsiTheme="minorEastAsia" w:cstheme="minorEastAsia"/>
                <w:sz w:val="24"/>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sz w:val="24"/>
              </w:rPr>
            </w:pPr>
            <w:r>
              <w:rPr>
                <w:rFonts w:hint="eastAsia" w:asciiTheme="minorEastAsia" w:hAnsiTheme="minorEastAsia" w:cstheme="minorEastAsia"/>
                <w:sz w:val="24"/>
              </w:rPr>
              <w:t>会计</w:t>
            </w:r>
          </w:p>
        </w:tc>
        <w:tc>
          <w:tcPr>
            <w:tcW w:w="79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Theme="minorEastAsia" w:hAnsiTheme="minorEastAsia" w:cstheme="minorEastAsia"/>
                <w:sz w:val="24"/>
              </w:rPr>
            </w:pPr>
            <w:r>
              <w:rPr>
                <w:rFonts w:hint="eastAsia" w:asciiTheme="minorEastAsia" w:hAnsiTheme="minorEastAsia" w:cstheme="minorEastAsia"/>
                <w:sz w:val="24"/>
              </w:rPr>
              <w:t>会计学、财务管理等专业，硕士。</w:t>
            </w:r>
          </w:p>
        </w:tc>
      </w:tr>
      <w:tr>
        <w:tblPrEx>
          <w:tblLayout w:type="fixed"/>
          <w:tblCellMar>
            <w:top w:w="15" w:type="dxa"/>
            <w:left w:w="15" w:type="dxa"/>
            <w:bottom w:w="15" w:type="dxa"/>
            <w:right w:w="15" w:type="dxa"/>
          </w:tblCellMar>
        </w:tblPrEx>
        <w:trPr>
          <w:trHeight w:val="90" w:hRule="atLeast"/>
        </w:trPr>
        <w:tc>
          <w:tcPr>
            <w:tcW w:w="1665" w:type="dxa"/>
            <w:vMerge w:val="continue"/>
            <w:tcBorders>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sz w:val="24"/>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sz w:val="24"/>
              </w:rPr>
            </w:pPr>
            <w:r>
              <w:rPr>
                <w:rFonts w:hint="eastAsia" w:asciiTheme="minorEastAsia" w:hAnsiTheme="minorEastAsia" w:cstheme="minorEastAsia"/>
                <w:sz w:val="24"/>
              </w:rPr>
              <w:t>基建工程造价</w:t>
            </w:r>
          </w:p>
        </w:tc>
        <w:tc>
          <w:tcPr>
            <w:tcW w:w="79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Theme="minorEastAsia" w:hAnsiTheme="minorEastAsia" w:cstheme="minorEastAsia"/>
                <w:sz w:val="24"/>
              </w:rPr>
            </w:pPr>
            <w:r>
              <w:rPr>
                <w:rFonts w:hint="eastAsia" w:asciiTheme="minorEastAsia" w:hAnsiTheme="minorEastAsia" w:cstheme="minorEastAsia"/>
                <w:sz w:val="24"/>
              </w:rPr>
              <w:t>土木工、程会计学等专业，硕士。</w:t>
            </w:r>
          </w:p>
        </w:tc>
      </w:tr>
      <w:tr>
        <w:tblPrEx>
          <w:tblLayout w:type="fixed"/>
          <w:tblCellMar>
            <w:top w:w="15" w:type="dxa"/>
            <w:left w:w="15" w:type="dxa"/>
            <w:bottom w:w="15" w:type="dxa"/>
            <w:right w:w="15" w:type="dxa"/>
          </w:tblCellMar>
        </w:tblPrEx>
        <w:trPr>
          <w:trHeight w:val="406" w:hRule="atLeast"/>
        </w:trPr>
        <w:tc>
          <w:tcPr>
            <w:tcW w:w="1665" w:type="dxa"/>
            <w:tcBorders>
              <w:left w:val="single" w:color="000000" w:sz="4" w:space="0"/>
              <w:bottom w:val="single" w:color="auto" w:sz="4" w:space="0"/>
              <w:right w:val="single" w:color="000000" w:sz="4" w:space="0"/>
            </w:tcBorders>
            <w:shd w:val="clear" w:color="auto" w:fill="auto"/>
            <w:vAlign w:val="center"/>
          </w:tcPr>
          <w:p>
            <w:pPr>
              <w:jc w:val="center"/>
              <w:rPr>
                <w:rFonts w:asciiTheme="minorEastAsia" w:hAnsiTheme="minorEastAsia" w:cstheme="minorEastAsia"/>
                <w:sz w:val="24"/>
              </w:rPr>
            </w:pPr>
            <w:r>
              <w:rPr>
                <w:rFonts w:hint="eastAsia" w:asciiTheme="minorEastAsia" w:hAnsiTheme="minorEastAsia" w:cstheme="minorEastAsia"/>
                <w:sz w:val="24"/>
              </w:rPr>
              <w:t>航天动力试验技术研究所（165所）</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sz w:val="24"/>
              </w:rPr>
            </w:pPr>
            <w:r>
              <w:rPr>
                <w:rFonts w:hint="eastAsia" w:asciiTheme="minorEastAsia" w:hAnsiTheme="minorEastAsia" w:cstheme="minorEastAsia"/>
                <w:sz w:val="24"/>
              </w:rPr>
              <w:t>研发工程师</w:t>
            </w:r>
          </w:p>
        </w:tc>
        <w:tc>
          <w:tcPr>
            <w:tcW w:w="79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Theme="minorEastAsia" w:hAnsiTheme="minorEastAsia" w:cstheme="minorEastAsia"/>
                <w:sz w:val="24"/>
              </w:rPr>
            </w:pPr>
            <w:r>
              <w:rPr>
                <w:rFonts w:hint="eastAsia" w:asciiTheme="minorEastAsia" w:hAnsiTheme="minorEastAsia" w:cstheme="minorEastAsia"/>
                <w:sz w:val="24"/>
              </w:rPr>
              <w:t>航空宇航科学与技术、动力工程及工程热物理、机械工程、控制科学与工程、电气工程、化学等专业，硕士及以上学历。</w:t>
            </w:r>
          </w:p>
        </w:tc>
      </w:tr>
      <w:tr>
        <w:tblPrEx>
          <w:tblLayout w:type="fixed"/>
          <w:tblCellMar>
            <w:top w:w="15" w:type="dxa"/>
            <w:left w:w="15" w:type="dxa"/>
            <w:bottom w:w="15" w:type="dxa"/>
            <w:right w:w="15" w:type="dxa"/>
          </w:tblCellMar>
        </w:tblPrEx>
        <w:trPr>
          <w:trHeight w:val="1130" w:hRule="atLeast"/>
        </w:trPr>
        <w:tc>
          <w:tcPr>
            <w:tcW w:w="1665" w:type="dxa"/>
            <w:tcBorders>
              <w:top w:val="single" w:color="auto"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sz w:val="24"/>
              </w:rPr>
            </w:pPr>
            <w:r>
              <w:rPr>
                <w:rFonts w:hint="eastAsia" w:asciiTheme="minorEastAsia" w:hAnsiTheme="minorEastAsia" w:cstheme="minorEastAsia"/>
                <w:sz w:val="24"/>
              </w:rPr>
              <w:t>国家电投集团西安太阳能电力有限公司</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sz w:val="24"/>
              </w:rPr>
            </w:pPr>
            <w:r>
              <w:rPr>
                <w:rFonts w:hint="eastAsia" w:asciiTheme="minorEastAsia" w:hAnsiTheme="minorEastAsia" w:cstheme="minorEastAsia"/>
                <w:sz w:val="24"/>
              </w:rPr>
              <w:t>博士后工作站研究人员</w:t>
            </w:r>
          </w:p>
        </w:tc>
        <w:tc>
          <w:tcPr>
            <w:tcW w:w="79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Theme="minorEastAsia" w:hAnsiTheme="minorEastAsia" w:cstheme="minorEastAsia"/>
                <w:sz w:val="24"/>
              </w:rPr>
            </w:pPr>
            <w:r>
              <w:rPr>
                <w:rFonts w:hint="eastAsia" w:asciiTheme="minorEastAsia" w:hAnsiTheme="minorEastAsia" w:cstheme="minorEastAsia"/>
                <w:sz w:val="24"/>
              </w:rPr>
              <w:t xml:space="preserve">从事太阳能电池或半导体工艺方向的研究，可选择课题范围：IBC电池、N-PERT、TOPCon等高效电池和组件工艺技术研发。 </w:t>
            </w:r>
          </w:p>
        </w:tc>
      </w:tr>
    </w:tbl>
    <w:p>
      <w:pPr>
        <w:jc w:val="left"/>
        <w:rPr>
          <w:rFonts w:asciiTheme="minorEastAsia" w:hAnsiTheme="minorEastAsia" w:cstheme="minorEastAsia"/>
          <w:sz w:val="24"/>
        </w:rPr>
      </w:pPr>
      <w:bookmarkStart w:id="0" w:name="_GoBack"/>
      <w:bookmarkEnd w:id="0"/>
    </w:p>
    <w:sectPr>
      <w:headerReference r:id="rId5" w:type="first"/>
      <w:footerReference r:id="rId7" w:type="first"/>
      <w:headerReference r:id="rId3" w:type="default"/>
      <w:headerReference r:id="rId4" w:type="even"/>
      <w:footerReference r:id="rId6"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F4720CC"/>
    <w:rsid w:val="001E04A7"/>
    <w:rsid w:val="0020291F"/>
    <w:rsid w:val="002A6D8B"/>
    <w:rsid w:val="00306222"/>
    <w:rsid w:val="00315833"/>
    <w:rsid w:val="003B5D9F"/>
    <w:rsid w:val="004A7D0F"/>
    <w:rsid w:val="004C68BC"/>
    <w:rsid w:val="00551D3A"/>
    <w:rsid w:val="00560C50"/>
    <w:rsid w:val="005E10A8"/>
    <w:rsid w:val="007061B6"/>
    <w:rsid w:val="008844BE"/>
    <w:rsid w:val="00915991"/>
    <w:rsid w:val="00953E18"/>
    <w:rsid w:val="00AE0629"/>
    <w:rsid w:val="00B309A7"/>
    <w:rsid w:val="00B444BC"/>
    <w:rsid w:val="00C84332"/>
    <w:rsid w:val="00D464E5"/>
    <w:rsid w:val="00D8023C"/>
    <w:rsid w:val="00DC20C2"/>
    <w:rsid w:val="00E64CE6"/>
    <w:rsid w:val="00FD1A5F"/>
    <w:rsid w:val="010220A1"/>
    <w:rsid w:val="01042B18"/>
    <w:rsid w:val="01265C2A"/>
    <w:rsid w:val="0170684A"/>
    <w:rsid w:val="017856AB"/>
    <w:rsid w:val="01A219D6"/>
    <w:rsid w:val="01A42046"/>
    <w:rsid w:val="01BF02D6"/>
    <w:rsid w:val="01CC07E2"/>
    <w:rsid w:val="01DD7EFC"/>
    <w:rsid w:val="01F869F1"/>
    <w:rsid w:val="01FF7634"/>
    <w:rsid w:val="02027E64"/>
    <w:rsid w:val="021B6A0C"/>
    <w:rsid w:val="02296C29"/>
    <w:rsid w:val="023211D1"/>
    <w:rsid w:val="024263B9"/>
    <w:rsid w:val="02572521"/>
    <w:rsid w:val="025F1A76"/>
    <w:rsid w:val="02AC3F2C"/>
    <w:rsid w:val="02B678DC"/>
    <w:rsid w:val="02BB1CB6"/>
    <w:rsid w:val="02D36516"/>
    <w:rsid w:val="02DC1C64"/>
    <w:rsid w:val="02F77797"/>
    <w:rsid w:val="03381B44"/>
    <w:rsid w:val="034608F0"/>
    <w:rsid w:val="035D356E"/>
    <w:rsid w:val="03617582"/>
    <w:rsid w:val="03730C81"/>
    <w:rsid w:val="037872D3"/>
    <w:rsid w:val="037875E2"/>
    <w:rsid w:val="03790C7F"/>
    <w:rsid w:val="037F77EC"/>
    <w:rsid w:val="0381028B"/>
    <w:rsid w:val="038B53EE"/>
    <w:rsid w:val="039858A7"/>
    <w:rsid w:val="03AA2C6E"/>
    <w:rsid w:val="03D27E29"/>
    <w:rsid w:val="03E369CC"/>
    <w:rsid w:val="03E5632B"/>
    <w:rsid w:val="03EA45E5"/>
    <w:rsid w:val="03FD5AC7"/>
    <w:rsid w:val="04177500"/>
    <w:rsid w:val="043169FA"/>
    <w:rsid w:val="04625611"/>
    <w:rsid w:val="047B2872"/>
    <w:rsid w:val="047D6938"/>
    <w:rsid w:val="048577D4"/>
    <w:rsid w:val="049143D9"/>
    <w:rsid w:val="04996D44"/>
    <w:rsid w:val="04C17C58"/>
    <w:rsid w:val="04C478F8"/>
    <w:rsid w:val="04CC2642"/>
    <w:rsid w:val="04F66913"/>
    <w:rsid w:val="050718DB"/>
    <w:rsid w:val="05074E0C"/>
    <w:rsid w:val="052E1848"/>
    <w:rsid w:val="054448CA"/>
    <w:rsid w:val="054C3527"/>
    <w:rsid w:val="0576615E"/>
    <w:rsid w:val="05772C87"/>
    <w:rsid w:val="0585650E"/>
    <w:rsid w:val="058E018D"/>
    <w:rsid w:val="0591205C"/>
    <w:rsid w:val="05981121"/>
    <w:rsid w:val="05996880"/>
    <w:rsid w:val="05B716FF"/>
    <w:rsid w:val="05E0518A"/>
    <w:rsid w:val="05E25310"/>
    <w:rsid w:val="05EA51F4"/>
    <w:rsid w:val="063F1A64"/>
    <w:rsid w:val="065F4B7B"/>
    <w:rsid w:val="06724D12"/>
    <w:rsid w:val="06900A1E"/>
    <w:rsid w:val="06A05C2F"/>
    <w:rsid w:val="06A0633E"/>
    <w:rsid w:val="06A54C61"/>
    <w:rsid w:val="06B755DA"/>
    <w:rsid w:val="06C10290"/>
    <w:rsid w:val="06C74672"/>
    <w:rsid w:val="06CB3334"/>
    <w:rsid w:val="06D3325F"/>
    <w:rsid w:val="06FB64AD"/>
    <w:rsid w:val="07076E41"/>
    <w:rsid w:val="071B3E1B"/>
    <w:rsid w:val="071D645E"/>
    <w:rsid w:val="072B318B"/>
    <w:rsid w:val="07342694"/>
    <w:rsid w:val="074B0F69"/>
    <w:rsid w:val="07BC26C3"/>
    <w:rsid w:val="07C37513"/>
    <w:rsid w:val="07C8604C"/>
    <w:rsid w:val="07F92BE6"/>
    <w:rsid w:val="08001AEA"/>
    <w:rsid w:val="08015DB5"/>
    <w:rsid w:val="0801790F"/>
    <w:rsid w:val="08086D2C"/>
    <w:rsid w:val="081F69DB"/>
    <w:rsid w:val="082C761E"/>
    <w:rsid w:val="08463298"/>
    <w:rsid w:val="08514325"/>
    <w:rsid w:val="08635AFE"/>
    <w:rsid w:val="086F2AD3"/>
    <w:rsid w:val="087D01F6"/>
    <w:rsid w:val="08AE4DD4"/>
    <w:rsid w:val="08EE4D99"/>
    <w:rsid w:val="090C413F"/>
    <w:rsid w:val="091730B6"/>
    <w:rsid w:val="0918256C"/>
    <w:rsid w:val="091860C2"/>
    <w:rsid w:val="091B7C58"/>
    <w:rsid w:val="09213532"/>
    <w:rsid w:val="09233CE8"/>
    <w:rsid w:val="09237F58"/>
    <w:rsid w:val="09371A65"/>
    <w:rsid w:val="093A3519"/>
    <w:rsid w:val="093E29D7"/>
    <w:rsid w:val="096724BB"/>
    <w:rsid w:val="09677D54"/>
    <w:rsid w:val="096D78C5"/>
    <w:rsid w:val="0970142E"/>
    <w:rsid w:val="097E35C0"/>
    <w:rsid w:val="098F1202"/>
    <w:rsid w:val="09C23C9C"/>
    <w:rsid w:val="09E953D6"/>
    <w:rsid w:val="09EE44B5"/>
    <w:rsid w:val="0A0A6CA3"/>
    <w:rsid w:val="0A1634A2"/>
    <w:rsid w:val="0A2A26B2"/>
    <w:rsid w:val="0A551EDF"/>
    <w:rsid w:val="0A5F0910"/>
    <w:rsid w:val="0A6E15CA"/>
    <w:rsid w:val="0A8F3894"/>
    <w:rsid w:val="0AF47172"/>
    <w:rsid w:val="0AF76FAF"/>
    <w:rsid w:val="0B1B6AA5"/>
    <w:rsid w:val="0B283E4A"/>
    <w:rsid w:val="0B39540D"/>
    <w:rsid w:val="0B4206D0"/>
    <w:rsid w:val="0B434A6E"/>
    <w:rsid w:val="0B46363A"/>
    <w:rsid w:val="0B472635"/>
    <w:rsid w:val="0B4F6E8A"/>
    <w:rsid w:val="0B6E7D11"/>
    <w:rsid w:val="0B8862EA"/>
    <w:rsid w:val="0BA32AE0"/>
    <w:rsid w:val="0BA568D5"/>
    <w:rsid w:val="0BC022F6"/>
    <w:rsid w:val="0BCB18D7"/>
    <w:rsid w:val="0BCC5618"/>
    <w:rsid w:val="0BE7574F"/>
    <w:rsid w:val="0BE75A93"/>
    <w:rsid w:val="0BEE3740"/>
    <w:rsid w:val="0C0E14A1"/>
    <w:rsid w:val="0C0E3E3A"/>
    <w:rsid w:val="0C190B27"/>
    <w:rsid w:val="0C2273C6"/>
    <w:rsid w:val="0C2B74EB"/>
    <w:rsid w:val="0C2E4031"/>
    <w:rsid w:val="0C3D5B42"/>
    <w:rsid w:val="0C5027F8"/>
    <w:rsid w:val="0C51518A"/>
    <w:rsid w:val="0C59496C"/>
    <w:rsid w:val="0C5F7FF5"/>
    <w:rsid w:val="0C657EF5"/>
    <w:rsid w:val="0C800A2D"/>
    <w:rsid w:val="0C801880"/>
    <w:rsid w:val="0C8370D2"/>
    <w:rsid w:val="0C8526F3"/>
    <w:rsid w:val="0C8935F1"/>
    <w:rsid w:val="0C8C7FC3"/>
    <w:rsid w:val="0C967F04"/>
    <w:rsid w:val="0CC40435"/>
    <w:rsid w:val="0CCA708C"/>
    <w:rsid w:val="0CE82D6D"/>
    <w:rsid w:val="0CF31E96"/>
    <w:rsid w:val="0CF44632"/>
    <w:rsid w:val="0D006CCE"/>
    <w:rsid w:val="0D141D67"/>
    <w:rsid w:val="0D212827"/>
    <w:rsid w:val="0D247AEB"/>
    <w:rsid w:val="0D25714A"/>
    <w:rsid w:val="0D3C0342"/>
    <w:rsid w:val="0D7708C6"/>
    <w:rsid w:val="0D8A3CEA"/>
    <w:rsid w:val="0D8B222B"/>
    <w:rsid w:val="0D8C33A5"/>
    <w:rsid w:val="0DB24706"/>
    <w:rsid w:val="0DCA350A"/>
    <w:rsid w:val="0DCA70A4"/>
    <w:rsid w:val="0DD36E10"/>
    <w:rsid w:val="0DDF07DD"/>
    <w:rsid w:val="0DE952DC"/>
    <w:rsid w:val="0DF96F83"/>
    <w:rsid w:val="0DFA175C"/>
    <w:rsid w:val="0E0541B4"/>
    <w:rsid w:val="0E207E30"/>
    <w:rsid w:val="0E337772"/>
    <w:rsid w:val="0E337C2B"/>
    <w:rsid w:val="0E4C5F37"/>
    <w:rsid w:val="0E767BF5"/>
    <w:rsid w:val="0E830187"/>
    <w:rsid w:val="0E877CC8"/>
    <w:rsid w:val="0E912364"/>
    <w:rsid w:val="0E9528C3"/>
    <w:rsid w:val="0EA103CA"/>
    <w:rsid w:val="0EAA1E67"/>
    <w:rsid w:val="0EAD6D0C"/>
    <w:rsid w:val="0ED62DC4"/>
    <w:rsid w:val="0EDA4EE5"/>
    <w:rsid w:val="0EDC0D89"/>
    <w:rsid w:val="0EFC6116"/>
    <w:rsid w:val="0F0A6950"/>
    <w:rsid w:val="0F276E5A"/>
    <w:rsid w:val="0F2D58C9"/>
    <w:rsid w:val="0F5C3224"/>
    <w:rsid w:val="0F5E131E"/>
    <w:rsid w:val="0F6603AB"/>
    <w:rsid w:val="0F6C1454"/>
    <w:rsid w:val="0F872F55"/>
    <w:rsid w:val="0F8A5CA9"/>
    <w:rsid w:val="0F8B5477"/>
    <w:rsid w:val="0F9B79B1"/>
    <w:rsid w:val="0FA22357"/>
    <w:rsid w:val="0FA2623E"/>
    <w:rsid w:val="0FAA21DD"/>
    <w:rsid w:val="0FB17701"/>
    <w:rsid w:val="0FBC6D40"/>
    <w:rsid w:val="0FD44871"/>
    <w:rsid w:val="0FE56B63"/>
    <w:rsid w:val="0FF22EBF"/>
    <w:rsid w:val="10004C34"/>
    <w:rsid w:val="100F6547"/>
    <w:rsid w:val="1011239C"/>
    <w:rsid w:val="10115760"/>
    <w:rsid w:val="101D7E6F"/>
    <w:rsid w:val="10312269"/>
    <w:rsid w:val="103C5B15"/>
    <w:rsid w:val="105D13DA"/>
    <w:rsid w:val="1071258A"/>
    <w:rsid w:val="10824615"/>
    <w:rsid w:val="108533EA"/>
    <w:rsid w:val="10A03607"/>
    <w:rsid w:val="10AB750B"/>
    <w:rsid w:val="10C86DCA"/>
    <w:rsid w:val="10C90F98"/>
    <w:rsid w:val="10E60114"/>
    <w:rsid w:val="10FC061E"/>
    <w:rsid w:val="10FF4080"/>
    <w:rsid w:val="111630FC"/>
    <w:rsid w:val="11262A6F"/>
    <w:rsid w:val="1139742B"/>
    <w:rsid w:val="1142009A"/>
    <w:rsid w:val="116526BF"/>
    <w:rsid w:val="11793432"/>
    <w:rsid w:val="11867E3A"/>
    <w:rsid w:val="118B3A6D"/>
    <w:rsid w:val="11900414"/>
    <w:rsid w:val="11A2125E"/>
    <w:rsid w:val="11A82842"/>
    <w:rsid w:val="11B609BD"/>
    <w:rsid w:val="11B63C08"/>
    <w:rsid w:val="11C065C1"/>
    <w:rsid w:val="11DA4E16"/>
    <w:rsid w:val="11E639EE"/>
    <w:rsid w:val="11EF0DFA"/>
    <w:rsid w:val="11F41CCA"/>
    <w:rsid w:val="120746F0"/>
    <w:rsid w:val="12414DFF"/>
    <w:rsid w:val="12542045"/>
    <w:rsid w:val="125A0CE0"/>
    <w:rsid w:val="125F591E"/>
    <w:rsid w:val="126367EB"/>
    <w:rsid w:val="12701BC2"/>
    <w:rsid w:val="12A46CCC"/>
    <w:rsid w:val="12E30553"/>
    <w:rsid w:val="12F54635"/>
    <w:rsid w:val="12F775FF"/>
    <w:rsid w:val="12FD03C0"/>
    <w:rsid w:val="13016667"/>
    <w:rsid w:val="131A314D"/>
    <w:rsid w:val="132F40ED"/>
    <w:rsid w:val="135005FD"/>
    <w:rsid w:val="13552552"/>
    <w:rsid w:val="137638D9"/>
    <w:rsid w:val="13816399"/>
    <w:rsid w:val="13962528"/>
    <w:rsid w:val="13AC20BB"/>
    <w:rsid w:val="13B65D4E"/>
    <w:rsid w:val="13B771CA"/>
    <w:rsid w:val="13CA6519"/>
    <w:rsid w:val="13CD2680"/>
    <w:rsid w:val="13D00D1D"/>
    <w:rsid w:val="13D516EA"/>
    <w:rsid w:val="13E95299"/>
    <w:rsid w:val="13FF298D"/>
    <w:rsid w:val="1419043C"/>
    <w:rsid w:val="143C1C15"/>
    <w:rsid w:val="143E59F8"/>
    <w:rsid w:val="144505BE"/>
    <w:rsid w:val="144608AB"/>
    <w:rsid w:val="14467363"/>
    <w:rsid w:val="144C10F9"/>
    <w:rsid w:val="144F5510"/>
    <w:rsid w:val="14587C8F"/>
    <w:rsid w:val="14695990"/>
    <w:rsid w:val="1472645E"/>
    <w:rsid w:val="1484215A"/>
    <w:rsid w:val="149F2208"/>
    <w:rsid w:val="14A62D41"/>
    <w:rsid w:val="14AF59B2"/>
    <w:rsid w:val="14BF3D73"/>
    <w:rsid w:val="14C726FC"/>
    <w:rsid w:val="14CE3CC8"/>
    <w:rsid w:val="14D40D07"/>
    <w:rsid w:val="14D55429"/>
    <w:rsid w:val="14FB2921"/>
    <w:rsid w:val="15196F76"/>
    <w:rsid w:val="151B44BD"/>
    <w:rsid w:val="153803FD"/>
    <w:rsid w:val="153E425A"/>
    <w:rsid w:val="15413816"/>
    <w:rsid w:val="15415FF5"/>
    <w:rsid w:val="15422DF7"/>
    <w:rsid w:val="15492454"/>
    <w:rsid w:val="154C5F8E"/>
    <w:rsid w:val="155407F4"/>
    <w:rsid w:val="156A255B"/>
    <w:rsid w:val="1581504F"/>
    <w:rsid w:val="15867858"/>
    <w:rsid w:val="15870F66"/>
    <w:rsid w:val="159459B3"/>
    <w:rsid w:val="15950811"/>
    <w:rsid w:val="15980B3D"/>
    <w:rsid w:val="15C15F9A"/>
    <w:rsid w:val="15C27656"/>
    <w:rsid w:val="15C66D65"/>
    <w:rsid w:val="15C842DB"/>
    <w:rsid w:val="15C9454E"/>
    <w:rsid w:val="15D62607"/>
    <w:rsid w:val="15DE7748"/>
    <w:rsid w:val="16025213"/>
    <w:rsid w:val="16072A6A"/>
    <w:rsid w:val="1610395B"/>
    <w:rsid w:val="16112D56"/>
    <w:rsid w:val="16282A53"/>
    <w:rsid w:val="1635309D"/>
    <w:rsid w:val="16390BAD"/>
    <w:rsid w:val="164C02D3"/>
    <w:rsid w:val="16783A0B"/>
    <w:rsid w:val="167D40DB"/>
    <w:rsid w:val="168B0A98"/>
    <w:rsid w:val="16901AC4"/>
    <w:rsid w:val="16BF65F5"/>
    <w:rsid w:val="16C3433B"/>
    <w:rsid w:val="16CE0B5F"/>
    <w:rsid w:val="16E0133A"/>
    <w:rsid w:val="172822B9"/>
    <w:rsid w:val="172D6F08"/>
    <w:rsid w:val="173C272F"/>
    <w:rsid w:val="17532FB5"/>
    <w:rsid w:val="1786234A"/>
    <w:rsid w:val="17AE1231"/>
    <w:rsid w:val="17AE2D1A"/>
    <w:rsid w:val="17BE4A5C"/>
    <w:rsid w:val="17D26B3B"/>
    <w:rsid w:val="18037CB0"/>
    <w:rsid w:val="180E447E"/>
    <w:rsid w:val="1836529F"/>
    <w:rsid w:val="183F5356"/>
    <w:rsid w:val="18410A5C"/>
    <w:rsid w:val="18533B90"/>
    <w:rsid w:val="185604BE"/>
    <w:rsid w:val="185D5C25"/>
    <w:rsid w:val="18673364"/>
    <w:rsid w:val="187249D5"/>
    <w:rsid w:val="187B5F7C"/>
    <w:rsid w:val="189661CA"/>
    <w:rsid w:val="18A0190E"/>
    <w:rsid w:val="18A077C0"/>
    <w:rsid w:val="18A64D18"/>
    <w:rsid w:val="18C83109"/>
    <w:rsid w:val="1913321B"/>
    <w:rsid w:val="194B18E9"/>
    <w:rsid w:val="195E3F36"/>
    <w:rsid w:val="19662E00"/>
    <w:rsid w:val="196D24B2"/>
    <w:rsid w:val="19796AB0"/>
    <w:rsid w:val="197D327D"/>
    <w:rsid w:val="1986786C"/>
    <w:rsid w:val="198D6D19"/>
    <w:rsid w:val="19994393"/>
    <w:rsid w:val="19A478EF"/>
    <w:rsid w:val="19BF1C1D"/>
    <w:rsid w:val="19C43FB0"/>
    <w:rsid w:val="19D45DCB"/>
    <w:rsid w:val="19D71D86"/>
    <w:rsid w:val="19D7310A"/>
    <w:rsid w:val="1A334DE2"/>
    <w:rsid w:val="1A3479CA"/>
    <w:rsid w:val="1A3B1F78"/>
    <w:rsid w:val="1A6E3F55"/>
    <w:rsid w:val="1A7B42E8"/>
    <w:rsid w:val="1A7C18F1"/>
    <w:rsid w:val="1A85281E"/>
    <w:rsid w:val="1A9B2AE5"/>
    <w:rsid w:val="1AA050FC"/>
    <w:rsid w:val="1AA12729"/>
    <w:rsid w:val="1AB546E9"/>
    <w:rsid w:val="1AB87DF8"/>
    <w:rsid w:val="1ABD7C68"/>
    <w:rsid w:val="1ABF2806"/>
    <w:rsid w:val="1AC21A6E"/>
    <w:rsid w:val="1AC4326F"/>
    <w:rsid w:val="1AD907FB"/>
    <w:rsid w:val="1ADD5353"/>
    <w:rsid w:val="1AE06FB2"/>
    <w:rsid w:val="1AF6614F"/>
    <w:rsid w:val="1B0A26EF"/>
    <w:rsid w:val="1B0D11DB"/>
    <w:rsid w:val="1B0F6E08"/>
    <w:rsid w:val="1B140681"/>
    <w:rsid w:val="1B3F7C3A"/>
    <w:rsid w:val="1B523602"/>
    <w:rsid w:val="1B52768A"/>
    <w:rsid w:val="1B5569EE"/>
    <w:rsid w:val="1B7009D5"/>
    <w:rsid w:val="1B702B73"/>
    <w:rsid w:val="1B765D18"/>
    <w:rsid w:val="1BA35207"/>
    <w:rsid w:val="1BA70A0F"/>
    <w:rsid w:val="1BAB5542"/>
    <w:rsid w:val="1BAF4ED0"/>
    <w:rsid w:val="1BB35235"/>
    <w:rsid w:val="1BBE5EBB"/>
    <w:rsid w:val="1BC25BFE"/>
    <w:rsid w:val="1BCC3FFD"/>
    <w:rsid w:val="1BF66F3C"/>
    <w:rsid w:val="1BF909CA"/>
    <w:rsid w:val="1C0C7334"/>
    <w:rsid w:val="1C1242A0"/>
    <w:rsid w:val="1C35405F"/>
    <w:rsid w:val="1C365B9C"/>
    <w:rsid w:val="1C644AE7"/>
    <w:rsid w:val="1C720018"/>
    <w:rsid w:val="1C836673"/>
    <w:rsid w:val="1CC15669"/>
    <w:rsid w:val="1CD646AB"/>
    <w:rsid w:val="1CDD7802"/>
    <w:rsid w:val="1CDF1118"/>
    <w:rsid w:val="1CE326B5"/>
    <w:rsid w:val="1CF53C82"/>
    <w:rsid w:val="1D0B089E"/>
    <w:rsid w:val="1D0E2457"/>
    <w:rsid w:val="1D0F2EF9"/>
    <w:rsid w:val="1D2C4A87"/>
    <w:rsid w:val="1D35483D"/>
    <w:rsid w:val="1D447BA2"/>
    <w:rsid w:val="1D4A08AB"/>
    <w:rsid w:val="1D533669"/>
    <w:rsid w:val="1D641775"/>
    <w:rsid w:val="1D6A442D"/>
    <w:rsid w:val="1D6C1E97"/>
    <w:rsid w:val="1D6E73A3"/>
    <w:rsid w:val="1D72760C"/>
    <w:rsid w:val="1D7F48EA"/>
    <w:rsid w:val="1D85089E"/>
    <w:rsid w:val="1D985891"/>
    <w:rsid w:val="1D98634A"/>
    <w:rsid w:val="1DA6154E"/>
    <w:rsid w:val="1DB302D7"/>
    <w:rsid w:val="1DBA0B1B"/>
    <w:rsid w:val="1DBA6C57"/>
    <w:rsid w:val="1DE64414"/>
    <w:rsid w:val="1DEB4948"/>
    <w:rsid w:val="1E440DB1"/>
    <w:rsid w:val="1E4479AD"/>
    <w:rsid w:val="1E52539B"/>
    <w:rsid w:val="1E5444B2"/>
    <w:rsid w:val="1E5C2DDA"/>
    <w:rsid w:val="1E663AA5"/>
    <w:rsid w:val="1E6A7803"/>
    <w:rsid w:val="1E70205D"/>
    <w:rsid w:val="1E7B3100"/>
    <w:rsid w:val="1E7F50F1"/>
    <w:rsid w:val="1E876AA9"/>
    <w:rsid w:val="1E942EE2"/>
    <w:rsid w:val="1E9C1CDD"/>
    <w:rsid w:val="1E9F6990"/>
    <w:rsid w:val="1EAF0931"/>
    <w:rsid w:val="1EB616AB"/>
    <w:rsid w:val="1EBA399E"/>
    <w:rsid w:val="1ED1030F"/>
    <w:rsid w:val="1EDB52C5"/>
    <w:rsid w:val="1EF94413"/>
    <w:rsid w:val="1F212FDE"/>
    <w:rsid w:val="1F383CA3"/>
    <w:rsid w:val="1F436863"/>
    <w:rsid w:val="1F530FE4"/>
    <w:rsid w:val="1F5D39E7"/>
    <w:rsid w:val="1F612D1F"/>
    <w:rsid w:val="1F643C6C"/>
    <w:rsid w:val="1F933500"/>
    <w:rsid w:val="1F967E69"/>
    <w:rsid w:val="1FAF3EAE"/>
    <w:rsid w:val="1FB471BC"/>
    <w:rsid w:val="1FC01E0E"/>
    <w:rsid w:val="1FC13608"/>
    <w:rsid w:val="1FC864EF"/>
    <w:rsid w:val="1FD24BA6"/>
    <w:rsid w:val="1FEA799E"/>
    <w:rsid w:val="1FF17BAC"/>
    <w:rsid w:val="1FF359E4"/>
    <w:rsid w:val="20183BC4"/>
    <w:rsid w:val="20342E92"/>
    <w:rsid w:val="203E49EA"/>
    <w:rsid w:val="204756EE"/>
    <w:rsid w:val="204F03A5"/>
    <w:rsid w:val="20553828"/>
    <w:rsid w:val="205717FA"/>
    <w:rsid w:val="20625F94"/>
    <w:rsid w:val="20662DA2"/>
    <w:rsid w:val="206A38A8"/>
    <w:rsid w:val="20924F53"/>
    <w:rsid w:val="209A0B3F"/>
    <w:rsid w:val="20B73515"/>
    <w:rsid w:val="20C03CF4"/>
    <w:rsid w:val="20CE3D02"/>
    <w:rsid w:val="20D86FD0"/>
    <w:rsid w:val="20DE7220"/>
    <w:rsid w:val="20FD10A5"/>
    <w:rsid w:val="214469E6"/>
    <w:rsid w:val="21535836"/>
    <w:rsid w:val="216D0C73"/>
    <w:rsid w:val="216E7D5B"/>
    <w:rsid w:val="21792E9D"/>
    <w:rsid w:val="218C00F6"/>
    <w:rsid w:val="219D48E2"/>
    <w:rsid w:val="21A45BDA"/>
    <w:rsid w:val="21BB6D25"/>
    <w:rsid w:val="21BF1E0A"/>
    <w:rsid w:val="21C215E9"/>
    <w:rsid w:val="21C913BB"/>
    <w:rsid w:val="21D077FC"/>
    <w:rsid w:val="22087D04"/>
    <w:rsid w:val="220D162C"/>
    <w:rsid w:val="221C0658"/>
    <w:rsid w:val="223363DA"/>
    <w:rsid w:val="22337977"/>
    <w:rsid w:val="22425674"/>
    <w:rsid w:val="2269574D"/>
    <w:rsid w:val="22700FF1"/>
    <w:rsid w:val="22912E18"/>
    <w:rsid w:val="229655C2"/>
    <w:rsid w:val="22A9408C"/>
    <w:rsid w:val="22AF5058"/>
    <w:rsid w:val="22B31D6B"/>
    <w:rsid w:val="22B3729C"/>
    <w:rsid w:val="22C40796"/>
    <w:rsid w:val="22CE0D15"/>
    <w:rsid w:val="230128B5"/>
    <w:rsid w:val="231E0108"/>
    <w:rsid w:val="233348E2"/>
    <w:rsid w:val="23367459"/>
    <w:rsid w:val="234B39B3"/>
    <w:rsid w:val="23552686"/>
    <w:rsid w:val="2363490F"/>
    <w:rsid w:val="236E48E4"/>
    <w:rsid w:val="238D31F4"/>
    <w:rsid w:val="23B80949"/>
    <w:rsid w:val="23D74942"/>
    <w:rsid w:val="23EE5372"/>
    <w:rsid w:val="23FE1B6F"/>
    <w:rsid w:val="241219D3"/>
    <w:rsid w:val="241616A6"/>
    <w:rsid w:val="241F532C"/>
    <w:rsid w:val="242558DE"/>
    <w:rsid w:val="24262EC7"/>
    <w:rsid w:val="243000DA"/>
    <w:rsid w:val="2457650F"/>
    <w:rsid w:val="2461622B"/>
    <w:rsid w:val="24726968"/>
    <w:rsid w:val="24756C68"/>
    <w:rsid w:val="249C7594"/>
    <w:rsid w:val="24C608EC"/>
    <w:rsid w:val="24CA2EC8"/>
    <w:rsid w:val="24CC2EF7"/>
    <w:rsid w:val="24D562D7"/>
    <w:rsid w:val="24D87BD7"/>
    <w:rsid w:val="24E764AA"/>
    <w:rsid w:val="25067807"/>
    <w:rsid w:val="2521079E"/>
    <w:rsid w:val="25275A8D"/>
    <w:rsid w:val="25457A27"/>
    <w:rsid w:val="2556283F"/>
    <w:rsid w:val="2558296B"/>
    <w:rsid w:val="255E4DD5"/>
    <w:rsid w:val="2599231F"/>
    <w:rsid w:val="25A02928"/>
    <w:rsid w:val="25B02FEC"/>
    <w:rsid w:val="25B21A0B"/>
    <w:rsid w:val="25BF1D26"/>
    <w:rsid w:val="25F80CD5"/>
    <w:rsid w:val="2610538F"/>
    <w:rsid w:val="26146FA2"/>
    <w:rsid w:val="26173988"/>
    <w:rsid w:val="26355E4C"/>
    <w:rsid w:val="263B396F"/>
    <w:rsid w:val="2640226F"/>
    <w:rsid w:val="2657440F"/>
    <w:rsid w:val="265903EE"/>
    <w:rsid w:val="265E0D2A"/>
    <w:rsid w:val="26677CFC"/>
    <w:rsid w:val="2684470E"/>
    <w:rsid w:val="26AF2C69"/>
    <w:rsid w:val="26DA3E56"/>
    <w:rsid w:val="26DD4940"/>
    <w:rsid w:val="26DE03A3"/>
    <w:rsid w:val="26EF74AD"/>
    <w:rsid w:val="271F4D4E"/>
    <w:rsid w:val="2735598E"/>
    <w:rsid w:val="273656E9"/>
    <w:rsid w:val="27420D35"/>
    <w:rsid w:val="27554CC3"/>
    <w:rsid w:val="27665400"/>
    <w:rsid w:val="276A5A12"/>
    <w:rsid w:val="277700B4"/>
    <w:rsid w:val="279F33D2"/>
    <w:rsid w:val="27B30631"/>
    <w:rsid w:val="27BC45ED"/>
    <w:rsid w:val="27D01876"/>
    <w:rsid w:val="27E128C9"/>
    <w:rsid w:val="27EA007B"/>
    <w:rsid w:val="27F42960"/>
    <w:rsid w:val="27F827BA"/>
    <w:rsid w:val="28070055"/>
    <w:rsid w:val="280B3CA7"/>
    <w:rsid w:val="280C4CCD"/>
    <w:rsid w:val="280F48BD"/>
    <w:rsid w:val="281F5B8D"/>
    <w:rsid w:val="28294C50"/>
    <w:rsid w:val="282B1B99"/>
    <w:rsid w:val="28461A34"/>
    <w:rsid w:val="2847179B"/>
    <w:rsid w:val="28477DF9"/>
    <w:rsid w:val="284C495A"/>
    <w:rsid w:val="285F0E3D"/>
    <w:rsid w:val="2860467B"/>
    <w:rsid w:val="2864228A"/>
    <w:rsid w:val="286C26D6"/>
    <w:rsid w:val="286E63EA"/>
    <w:rsid w:val="288557A1"/>
    <w:rsid w:val="28953B25"/>
    <w:rsid w:val="28960EFD"/>
    <w:rsid w:val="28A5610E"/>
    <w:rsid w:val="28B11B82"/>
    <w:rsid w:val="28C349EB"/>
    <w:rsid w:val="28C53746"/>
    <w:rsid w:val="28D334A4"/>
    <w:rsid w:val="28E93154"/>
    <w:rsid w:val="28F572AA"/>
    <w:rsid w:val="29011239"/>
    <w:rsid w:val="29016BBC"/>
    <w:rsid w:val="29044632"/>
    <w:rsid w:val="29135B1F"/>
    <w:rsid w:val="291B01D8"/>
    <w:rsid w:val="291F31BA"/>
    <w:rsid w:val="294847F2"/>
    <w:rsid w:val="294D70E8"/>
    <w:rsid w:val="29505541"/>
    <w:rsid w:val="29851102"/>
    <w:rsid w:val="29B73CA5"/>
    <w:rsid w:val="29BA6266"/>
    <w:rsid w:val="29C14BF3"/>
    <w:rsid w:val="29E244B1"/>
    <w:rsid w:val="29E65C99"/>
    <w:rsid w:val="29E77548"/>
    <w:rsid w:val="29F6609C"/>
    <w:rsid w:val="29FB2F9B"/>
    <w:rsid w:val="29FF5DC6"/>
    <w:rsid w:val="2A044847"/>
    <w:rsid w:val="2A213DF7"/>
    <w:rsid w:val="2A251B36"/>
    <w:rsid w:val="2A2E4CAC"/>
    <w:rsid w:val="2A414DFB"/>
    <w:rsid w:val="2A4F6661"/>
    <w:rsid w:val="2A6C459F"/>
    <w:rsid w:val="2A705BA8"/>
    <w:rsid w:val="2A834B8D"/>
    <w:rsid w:val="2A893E35"/>
    <w:rsid w:val="2A9C209A"/>
    <w:rsid w:val="2AA86088"/>
    <w:rsid w:val="2AB96D67"/>
    <w:rsid w:val="2ADF3CCA"/>
    <w:rsid w:val="2AE703C2"/>
    <w:rsid w:val="2AEB783F"/>
    <w:rsid w:val="2AF30FEC"/>
    <w:rsid w:val="2B0348D5"/>
    <w:rsid w:val="2B1560DC"/>
    <w:rsid w:val="2B2473CB"/>
    <w:rsid w:val="2B394F25"/>
    <w:rsid w:val="2B5747D9"/>
    <w:rsid w:val="2B730C68"/>
    <w:rsid w:val="2B8D518B"/>
    <w:rsid w:val="2B971129"/>
    <w:rsid w:val="2BA30849"/>
    <w:rsid w:val="2BAD413B"/>
    <w:rsid w:val="2BC244F9"/>
    <w:rsid w:val="2BE4796C"/>
    <w:rsid w:val="2BFE437F"/>
    <w:rsid w:val="2C062C06"/>
    <w:rsid w:val="2C145E80"/>
    <w:rsid w:val="2C153B5B"/>
    <w:rsid w:val="2C35743B"/>
    <w:rsid w:val="2C636443"/>
    <w:rsid w:val="2C796919"/>
    <w:rsid w:val="2C7D4276"/>
    <w:rsid w:val="2C8135DE"/>
    <w:rsid w:val="2CA473B7"/>
    <w:rsid w:val="2CA73EB2"/>
    <w:rsid w:val="2CA86230"/>
    <w:rsid w:val="2CE9335F"/>
    <w:rsid w:val="2CEE614C"/>
    <w:rsid w:val="2CF90DC6"/>
    <w:rsid w:val="2D3050A1"/>
    <w:rsid w:val="2D31310A"/>
    <w:rsid w:val="2D6B364C"/>
    <w:rsid w:val="2D6F55C8"/>
    <w:rsid w:val="2D8632C8"/>
    <w:rsid w:val="2D865AB6"/>
    <w:rsid w:val="2DA5318D"/>
    <w:rsid w:val="2DB11B8A"/>
    <w:rsid w:val="2DB821D8"/>
    <w:rsid w:val="2DCF0391"/>
    <w:rsid w:val="2E0D74D6"/>
    <w:rsid w:val="2E3A380C"/>
    <w:rsid w:val="2E3A63DD"/>
    <w:rsid w:val="2E422FC6"/>
    <w:rsid w:val="2E47332D"/>
    <w:rsid w:val="2E520179"/>
    <w:rsid w:val="2E5A0FE4"/>
    <w:rsid w:val="2E687ABB"/>
    <w:rsid w:val="2E744DF5"/>
    <w:rsid w:val="2EAE6F16"/>
    <w:rsid w:val="2EB3512B"/>
    <w:rsid w:val="2EE103C0"/>
    <w:rsid w:val="2EE37ACA"/>
    <w:rsid w:val="2EEE2682"/>
    <w:rsid w:val="2EF268C8"/>
    <w:rsid w:val="2F031042"/>
    <w:rsid w:val="2F1844FF"/>
    <w:rsid w:val="2F1D2931"/>
    <w:rsid w:val="2F3C0834"/>
    <w:rsid w:val="2F8827EF"/>
    <w:rsid w:val="2F887B56"/>
    <w:rsid w:val="2F895FB0"/>
    <w:rsid w:val="2F8C589C"/>
    <w:rsid w:val="2F983886"/>
    <w:rsid w:val="2FB52499"/>
    <w:rsid w:val="2FCC412E"/>
    <w:rsid w:val="2FD469B4"/>
    <w:rsid w:val="2FDC4761"/>
    <w:rsid w:val="2FE015C6"/>
    <w:rsid w:val="2FE0226C"/>
    <w:rsid w:val="2FF3179E"/>
    <w:rsid w:val="2FF7184A"/>
    <w:rsid w:val="2FFD2311"/>
    <w:rsid w:val="30022700"/>
    <w:rsid w:val="3014147B"/>
    <w:rsid w:val="30427CAF"/>
    <w:rsid w:val="3052768F"/>
    <w:rsid w:val="307B2496"/>
    <w:rsid w:val="308F756F"/>
    <w:rsid w:val="309C72F6"/>
    <w:rsid w:val="30A32F9A"/>
    <w:rsid w:val="30B02537"/>
    <w:rsid w:val="30B7339C"/>
    <w:rsid w:val="30C83611"/>
    <w:rsid w:val="30CD6BCE"/>
    <w:rsid w:val="30E642E2"/>
    <w:rsid w:val="31015C8D"/>
    <w:rsid w:val="31053BEF"/>
    <w:rsid w:val="31081BA3"/>
    <w:rsid w:val="31116D52"/>
    <w:rsid w:val="31170DE3"/>
    <w:rsid w:val="311A18BE"/>
    <w:rsid w:val="31265A65"/>
    <w:rsid w:val="312D5788"/>
    <w:rsid w:val="313B71FA"/>
    <w:rsid w:val="315351F1"/>
    <w:rsid w:val="316A00A1"/>
    <w:rsid w:val="31815DC6"/>
    <w:rsid w:val="31906470"/>
    <w:rsid w:val="319A6268"/>
    <w:rsid w:val="31A94D4D"/>
    <w:rsid w:val="31A975E0"/>
    <w:rsid w:val="31AE456B"/>
    <w:rsid w:val="31E20D35"/>
    <w:rsid w:val="31E55C68"/>
    <w:rsid w:val="31F02B28"/>
    <w:rsid w:val="31F85DEA"/>
    <w:rsid w:val="3221132B"/>
    <w:rsid w:val="323B3CC0"/>
    <w:rsid w:val="32476EF9"/>
    <w:rsid w:val="325A28EF"/>
    <w:rsid w:val="32634067"/>
    <w:rsid w:val="3280479A"/>
    <w:rsid w:val="3284633F"/>
    <w:rsid w:val="32973919"/>
    <w:rsid w:val="32A02C46"/>
    <w:rsid w:val="32A42EDA"/>
    <w:rsid w:val="32AB0941"/>
    <w:rsid w:val="32B72C5E"/>
    <w:rsid w:val="32C45DDA"/>
    <w:rsid w:val="32CD6ECE"/>
    <w:rsid w:val="32D458D3"/>
    <w:rsid w:val="32DA23C1"/>
    <w:rsid w:val="32E35F65"/>
    <w:rsid w:val="32EE39CC"/>
    <w:rsid w:val="32F61DDA"/>
    <w:rsid w:val="33164BF2"/>
    <w:rsid w:val="331F59AE"/>
    <w:rsid w:val="33205318"/>
    <w:rsid w:val="332F79CC"/>
    <w:rsid w:val="3333634C"/>
    <w:rsid w:val="335726D9"/>
    <w:rsid w:val="33586409"/>
    <w:rsid w:val="335D39B2"/>
    <w:rsid w:val="33786418"/>
    <w:rsid w:val="33793C45"/>
    <w:rsid w:val="337A6FB4"/>
    <w:rsid w:val="33801A94"/>
    <w:rsid w:val="338B2930"/>
    <w:rsid w:val="33B62238"/>
    <w:rsid w:val="33B768BC"/>
    <w:rsid w:val="33C61486"/>
    <w:rsid w:val="33DF272A"/>
    <w:rsid w:val="33FD1786"/>
    <w:rsid w:val="33FE4CE7"/>
    <w:rsid w:val="34175368"/>
    <w:rsid w:val="34224B47"/>
    <w:rsid w:val="34263341"/>
    <w:rsid w:val="3431440F"/>
    <w:rsid w:val="34336205"/>
    <w:rsid w:val="344A7749"/>
    <w:rsid w:val="345727D2"/>
    <w:rsid w:val="345B3942"/>
    <w:rsid w:val="345F01F2"/>
    <w:rsid w:val="346713E4"/>
    <w:rsid w:val="346D43BC"/>
    <w:rsid w:val="348200B9"/>
    <w:rsid w:val="348D3335"/>
    <w:rsid w:val="34B8738A"/>
    <w:rsid w:val="34BC0FE4"/>
    <w:rsid w:val="34D10C07"/>
    <w:rsid w:val="34E10133"/>
    <w:rsid w:val="34EE4A85"/>
    <w:rsid w:val="34FD7A34"/>
    <w:rsid w:val="3512551B"/>
    <w:rsid w:val="35191D53"/>
    <w:rsid w:val="35336C3A"/>
    <w:rsid w:val="354105C8"/>
    <w:rsid w:val="3559156A"/>
    <w:rsid w:val="355D5E28"/>
    <w:rsid w:val="3563155D"/>
    <w:rsid w:val="35687A3A"/>
    <w:rsid w:val="356E4239"/>
    <w:rsid w:val="35896419"/>
    <w:rsid w:val="358F2BEF"/>
    <w:rsid w:val="3593173A"/>
    <w:rsid w:val="359F15B5"/>
    <w:rsid w:val="35A847FD"/>
    <w:rsid w:val="35BB1670"/>
    <w:rsid w:val="35BB63D3"/>
    <w:rsid w:val="35CB2BD1"/>
    <w:rsid w:val="35D44CF7"/>
    <w:rsid w:val="35EF0AA7"/>
    <w:rsid w:val="35F70E33"/>
    <w:rsid w:val="36073A55"/>
    <w:rsid w:val="360C14F8"/>
    <w:rsid w:val="360E1C92"/>
    <w:rsid w:val="361844E5"/>
    <w:rsid w:val="36285429"/>
    <w:rsid w:val="36292CA0"/>
    <w:rsid w:val="363D45CF"/>
    <w:rsid w:val="36441459"/>
    <w:rsid w:val="36463FBA"/>
    <w:rsid w:val="364B45E5"/>
    <w:rsid w:val="366531A4"/>
    <w:rsid w:val="36856D62"/>
    <w:rsid w:val="369F3971"/>
    <w:rsid w:val="36A31F3C"/>
    <w:rsid w:val="36AD467D"/>
    <w:rsid w:val="36BA098B"/>
    <w:rsid w:val="36C03238"/>
    <w:rsid w:val="36FE4642"/>
    <w:rsid w:val="37000E32"/>
    <w:rsid w:val="37154C05"/>
    <w:rsid w:val="37182FA6"/>
    <w:rsid w:val="37184D06"/>
    <w:rsid w:val="37274C26"/>
    <w:rsid w:val="372A636B"/>
    <w:rsid w:val="373E2B95"/>
    <w:rsid w:val="374E4B41"/>
    <w:rsid w:val="375D5C0C"/>
    <w:rsid w:val="375E489E"/>
    <w:rsid w:val="37756B2F"/>
    <w:rsid w:val="37F0141F"/>
    <w:rsid w:val="37F10C77"/>
    <w:rsid w:val="37F64377"/>
    <w:rsid w:val="380C5AFA"/>
    <w:rsid w:val="381004D8"/>
    <w:rsid w:val="381A4AD2"/>
    <w:rsid w:val="381E1504"/>
    <w:rsid w:val="38245038"/>
    <w:rsid w:val="38305ECC"/>
    <w:rsid w:val="383C5054"/>
    <w:rsid w:val="38606B1A"/>
    <w:rsid w:val="387571E7"/>
    <w:rsid w:val="388924CF"/>
    <w:rsid w:val="38905EE2"/>
    <w:rsid w:val="38A25B72"/>
    <w:rsid w:val="38A459BE"/>
    <w:rsid w:val="38C14B9B"/>
    <w:rsid w:val="38C30210"/>
    <w:rsid w:val="38D54AFF"/>
    <w:rsid w:val="38DB608F"/>
    <w:rsid w:val="39092216"/>
    <w:rsid w:val="391563E0"/>
    <w:rsid w:val="39383A94"/>
    <w:rsid w:val="39411675"/>
    <w:rsid w:val="394F678D"/>
    <w:rsid w:val="39561CED"/>
    <w:rsid w:val="395B5853"/>
    <w:rsid w:val="39602141"/>
    <w:rsid w:val="396278FB"/>
    <w:rsid w:val="396D484A"/>
    <w:rsid w:val="39740AF3"/>
    <w:rsid w:val="3988289C"/>
    <w:rsid w:val="39974AA7"/>
    <w:rsid w:val="39A55E6C"/>
    <w:rsid w:val="39B41CC4"/>
    <w:rsid w:val="39C412D2"/>
    <w:rsid w:val="39EB7E3B"/>
    <w:rsid w:val="39EE0F7A"/>
    <w:rsid w:val="39F14854"/>
    <w:rsid w:val="39F14C98"/>
    <w:rsid w:val="39F97B7C"/>
    <w:rsid w:val="3A055ADB"/>
    <w:rsid w:val="3A0C1CDA"/>
    <w:rsid w:val="3A0E1D8D"/>
    <w:rsid w:val="3A1F3929"/>
    <w:rsid w:val="3A2359FE"/>
    <w:rsid w:val="3A25094D"/>
    <w:rsid w:val="3A2B4273"/>
    <w:rsid w:val="3A30433E"/>
    <w:rsid w:val="3A567445"/>
    <w:rsid w:val="3A5C5A54"/>
    <w:rsid w:val="3A5C689A"/>
    <w:rsid w:val="3A635CA4"/>
    <w:rsid w:val="3A7B7999"/>
    <w:rsid w:val="3A9C6580"/>
    <w:rsid w:val="3AA720A3"/>
    <w:rsid w:val="3AC4667C"/>
    <w:rsid w:val="3ADC5C9C"/>
    <w:rsid w:val="3AED7E7C"/>
    <w:rsid w:val="3AEF1343"/>
    <w:rsid w:val="3AF2719B"/>
    <w:rsid w:val="3AFA079B"/>
    <w:rsid w:val="3B003FA2"/>
    <w:rsid w:val="3B0150CA"/>
    <w:rsid w:val="3B0206AE"/>
    <w:rsid w:val="3B144426"/>
    <w:rsid w:val="3B2B60D5"/>
    <w:rsid w:val="3B2E7741"/>
    <w:rsid w:val="3B3F345D"/>
    <w:rsid w:val="3B72749F"/>
    <w:rsid w:val="3B8174D0"/>
    <w:rsid w:val="3B82545B"/>
    <w:rsid w:val="3B865BC8"/>
    <w:rsid w:val="3BC32211"/>
    <w:rsid w:val="3BC43934"/>
    <w:rsid w:val="3BC90987"/>
    <w:rsid w:val="3BD2149A"/>
    <w:rsid w:val="3BF947D2"/>
    <w:rsid w:val="3C15238F"/>
    <w:rsid w:val="3C1847D6"/>
    <w:rsid w:val="3C1F4B76"/>
    <w:rsid w:val="3C2A2B28"/>
    <w:rsid w:val="3C307D1D"/>
    <w:rsid w:val="3C3A6715"/>
    <w:rsid w:val="3C3B67C8"/>
    <w:rsid w:val="3C3C62F8"/>
    <w:rsid w:val="3C3D42C2"/>
    <w:rsid w:val="3C5D0D6B"/>
    <w:rsid w:val="3C6865BC"/>
    <w:rsid w:val="3C6948A2"/>
    <w:rsid w:val="3C7C160D"/>
    <w:rsid w:val="3C853027"/>
    <w:rsid w:val="3C853EE1"/>
    <w:rsid w:val="3CA22737"/>
    <w:rsid w:val="3CA86BE5"/>
    <w:rsid w:val="3CB97A86"/>
    <w:rsid w:val="3CC67EF6"/>
    <w:rsid w:val="3CCB7254"/>
    <w:rsid w:val="3CD346E9"/>
    <w:rsid w:val="3CD97053"/>
    <w:rsid w:val="3CDA4370"/>
    <w:rsid w:val="3CDA79D9"/>
    <w:rsid w:val="3CF10D7F"/>
    <w:rsid w:val="3CFA1257"/>
    <w:rsid w:val="3CFF2147"/>
    <w:rsid w:val="3D0E4EBE"/>
    <w:rsid w:val="3D1B1F53"/>
    <w:rsid w:val="3D267A1A"/>
    <w:rsid w:val="3D2F2487"/>
    <w:rsid w:val="3D344973"/>
    <w:rsid w:val="3D3B6FFD"/>
    <w:rsid w:val="3D3F1ABC"/>
    <w:rsid w:val="3D4D5A5B"/>
    <w:rsid w:val="3D5046D7"/>
    <w:rsid w:val="3D660A3A"/>
    <w:rsid w:val="3D7500CD"/>
    <w:rsid w:val="3D7F3226"/>
    <w:rsid w:val="3DA24490"/>
    <w:rsid w:val="3DA37A70"/>
    <w:rsid w:val="3DA62C7A"/>
    <w:rsid w:val="3DB00758"/>
    <w:rsid w:val="3DB23603"/>
    <w:rsid w:val="3DC67A74"/>
    <w:rsid w:val="3DCD4340"/>
    <w:rsid w:val="3DE55CE8"/>
    <w:rsid w:val="3DE84AFE"/>
    <w:rsid w:val="3DFA15CC"/>
    <w:rsid w:val="3E0400F1"/>
    <w:rsid w:val="3E083B3D"/>
    <w:rsid w:val="3E1259BD"/>
    <w:rsid w:val="3E2866FC"/>
    <w:rsid w:val="3E2C2CF0"/>
    <w:rsid w:val="3E31781B"/>
    <w:rsid w:val="3E3E435F"/>
    <w:rsid w:val="3E5826A1"/>
    <w:rsid w:val="3E7B423D"/>
    <w:rsid w:val="3E7B574A"/>
    <w:rsid w:val="3E816ACD"/>
    <w:rsid w:val="3E872E2A"/>
    <w:rsid w:val="3E9C7418"/>
    <w:rsid w:val="3EA95751"/>
    <w:rsid w:val="3EAE7186"/>
    <w:rsid w:val="3EBF0B81"/>
    <w:rsid w:val="3EC112E9"/>
    <w:rsid w:val="3EDA51C1"/>
    <w:rsid w:val="3EDD742C"/>
    <w:rsid w:val="3EDF24AC"/>
    <w:rsid w:val="3EE82880"/>
    <w:rsid w:val="3F150A66"/>
    <w:rsid w:val="3F1817D2"/>
    <w:rsid w:val="3F1905D1"/>
    <w:rsid w:val="3F1B57C8"/>
    <w:rsid w:val="3F440BDD"/>
    <w:rsid w:val="3F6119CE"/>
    <w:rsid w:val="3F9D5F52"/>
    <w:rsid w:val="3F9F0E08"/>
    <w:rsid w:val="3FA31D05"/>
    <w:rsid w:val="3FB964BF"/>
    <w:rsid w:val="3FCE5284"/>
    <w:rsid w:val="3FF04DC1"/>
    <w:rsid w:val="3FF07A6B"/>
    <w:rsid w:val="3FF46973"/>
    <w:rsid w:val="3FF90B07"/>
    <w:rsid w:val="3FFC1420"/>
    <w:rsid w:val="40037128"/>
    <w:rsid w:val="40083D5E"/>
    <w:rsid w:val="40121B4D"/>
    <w:rsid w:val="40236B3D"/>
    <w:rsid w:val="402B4803"/>
    <w:rsid w:val="40477766"/>
    <w:rsid w:val="404D7F34"/>
    <w:rsid w:val="404F75B9"/>
    <w:rsid w:val="405E3D3E"/>
    <w:rsid w:val="40736E99"/>
    <w:rsid w:val="4074648D"/>
    <w:rsid w:val="40784414"/>
    <w:rsid w:val="40861808"/>
    <w:rsid w:val="408C24AE"/>
    <w:rsid w:val="408D21A2"/>
    <w:rsid w:val="408D6245"/>
    <w:rsid w:val="40900783"/>
    <w:rsid w:val="40942DD8"/>
    <w:rsid w:val="409C4097"/>
    <w:rsid w:val="40AA379D"/>
    <w:rsid w:val="40B711B5"/>
    <w:rsid w:val="40C763DE"/>
    <w:rsid w:val="40D76F1E"/>
    <w:rsid w:val="40E91DC4"/>
    <w:rsid w:val="40FE6B88"/>
    <w:rsid w:val="41234279"/>
    <w:rsid w:val="412C2CB4"/>
    <w:rsid w:val="41576F81"/>
    <w:rsid w:val="416E5104"/>
    <w:rsid w:val="41747C36"/>
    <w:rsid w:val="419266F5"/>
    <w:rsid w:val="41A6431F"/>
    <w:rsid w:val="41AE515C"/>
    <w:rsid w:val="41B773B5"/>
    <w:rsid w:val="41C421A9"/>
    <w:rsid w:val="41D46B5F"/>
    <w:rsid w:val="41E31AAE"/>
    <w:rsid w:val="41ED2DE1"/>
    <w:rsid w:val="41F65C5C"/>
    <w:rsid w:val="42253534"/>
    <w:rsid w:val="423D45BF"/>
    <w:rsid w:val="42487DFD"/>
    <w:rsid w:val="4265030F"/>
    <w:rsid w:val="426D624F"/>
    <w:rsid w:val="42737BF9"/>
    <w:rsid w:val="42A16393"/>
    <w:rsid w:val="42B91608"/>
    <w:rsid w:val="42E61875"/>
    <w:rsid w:val="42E7244B"/>
    <w:rsid w:val="42E979B8"/>
    <w:rsid w:val="42EC378F"/>
    <w:rsid w:val="42F13E6D"/>
    <w:rsid w:val="433330A9"/>
    <w:rsid w:val="43447231"/>
    <w:rsid w:val="43550EE6"/>
    <w:rsid w:val="436F39A8"/>
    <w:rsid w:val="43730314"/>
    <w:rsid w:val="437F0163"/>
    <w:rsid w:val="43821196"/>
    <w:rsid w:val="4391065C"/>
    <w:rsid w:val="43B90031"/>
    <w:rsid w:val="43C2472E"/>
    <w:rsid w:val="43D67E71"/>
    <w:rsid w:val="43D71647"/>
    <w:rsid w:val="43DA4376"/>
    <w:rsid w:val="440833DE"/>
    <w:rsid w:val="440E1D7D"/>
    <w:rsid w:val="44124914"/>
    <w:rsid w:val="442B75BB"/>
    <w:rsid w:val="442C6740"/>
    <w:rsid w:val="444B1CC8"/>
    <w:rsid w:val="44555492"/>
    <w:rsid w:val="4471791E"/>
    <w:rsid w:val="447330CF"/>
    <w:rsid w:val="44864F0B"/>
    <w:rsid w:val="449D250B"/>
    <w:rsid w:val="44B1149C"/>
    <w:rsid w:val="44B31A51"/>
    <w:rsid w:val="44EA2ED2"/>
    <w:rsid w:val="44F66619"/>
    <w:rsid w:val="45141D0F"/>
    <w:rsid w:val="4522374B"/>
    <w:rsid w:val="45323FC8"/>
    <w:rsid w:val="453E78B1"/>
    <w:rsid w:val="45492AFD"/>
    <w:rsid w:val="456700F1"/>
    <w:rsid w:val="45731D0F"/>
    <w:rsid w:val="457B73A0"/>
    <w:rsid w:val="45C70B3B"/>
    <w:rsid w:val="45C77A35"/>
    <w:rsid w:val="45D03584"/>
    <w:rsid w:val="45D43613"/>
    <w:rsid w:val="45DC3790"/>
    <w:rsid w:val="45EC5C3C"/>
    <w:rsid w:val="46171EAA"/>
    <w:rsid w:val="4642186D"/>
    <w:rsid w:val="464D1368"/>
    <w:rsid w:val="46562B2A"/>
    <w:rsid w:val="46787DE4"/>
    <w:rsid w:val="468907CF"/>
    <w:rsid w:val="468C6B4D"/>
    <w:rsid w:val="46961E20"/>
    <w:rsid w:val="46973EEF"/>
    <w:rsid w:val="46990ED9"/>
    <w:rsid w:val="469A0402"/>
    <w:rsid w:val="469E452E"/>
    <w:rsid w:val="46A06621"/>
    <w:rsid w:val="46B24CFD"/>
    <w:rsid w:val="46B2659D"/>
    <w:rsid w:val="46C533A9"/>
    <w:rsid w:val="46D04187"/>
    <w:rsid w:val="46EC5303"/>
    <w:rsid w:val="46F32E0A"/>
    <w:rsid w:val="4706013A"/>
    <w:rsid w:val="471E5175"/>
    <w:rsid w:val="47361300"/>
    <w:rsid w:val="47534D4D"/>
    <w:rsid w:val="47586FF5"/>
    <w:rsid w:val="476D451A"/>
    <w:rsid w:val="476F021C"/>
    <w:rsid w:val="477138C6"/>
    <w:rsid w:val="477551EC"/>
    <w:rsid w:val="47762B40"/>
    <w:rsid w:val="47AA0769"/>
    <w:rsid w:val="47AD51A1"/>
    <w:rsid w:val="47B42628"/>
    <w:rsid w:val="47B65FF1"/>
    <w:rsid w:val="47B669FA"/>
    <w:rsid w:val="47B828C6"/>
    <w:rsid w:val="47B869AF"/>
    <w:rsid w:val="47CF6E76"/>
    <w:rsid w:val="47D61EB1"/>
    <w:rsid w:val="47E348D9"/>
    <w:rsid w:val="47F85C91"/>
    <w:rsid w:val="47FD48EB"/>
    <w:rsid w:val="48261755"/>
    <w:rsid w:val="484E1FFE"/>
    <w:rsid w:val="485E76FB"/>
    <w:rsid w:val="485F18CD"/>
    <w:rsid w:val="486E4DB5"/>
    <w:rsid w:val="48740635"/>
    <w:rsid w:val="487B0E49"/>
    <w:rsid w:val="48804F46"/>
    <w:rsid w:val="48971229"/>
    <w:rsid w:val="4898289D"/>
    <w:rsid w:val="48993607"/>
    <w:rsid w:val="48AA2A91"/>
    <w:rsid w:val="48AB397F"/>
    <w:rsid w:val="48AE33E5"/>
    <w:rsid w:val="48CB0ED1"/>
    <w:rsid w:val="48CE6396"/>
    <w:rsid w:val="4904085F"/>
    <w:rsid w:val="49260BF8"/>
    <w:rsid w:val="493E7165"/>
    <w:rsid w:val="49410ADB"/>
    <w:rsid w:val="49537324"/>
    <w:rsid w:val="496A4CEE"/>
    <w:rsid w:val="498C4DB2"/>
    <w:rsid w:val="49A6433C"/>
    <w:rsid w:val="49AA6AC9"/>
    <w:rsid w:val="49B367FB"/>
    <w:rsid w:val="49C72B31"/>
    <w:rsid w:val="49CA1F49"/>
    <w:rsid w:val="49D56947"/>
    <w:rsid w:val="49DF17B8"/>
    <w:rsid w:val="49E008A5"/>
    <w:rsid w:val="4A013D91"/>
    <w:rsid w:val="4A1A604A"/>
    <w:rsid w:val="4A1D040A"/>
    <w:rsid w:val="4A3B1D3B"/>
    <w:rsid w:val="4A4C0C96"/>
    <w:rsid w:val="4A5A43FE"/>
    <w:rsid w:val="4A6272C4"/>
    <w:rsid w:val="4A6C03F4"/>
    <w:rsid w:val="4A6D2959"/>
    <w:rsid w:val="4A6F6216"/>
    <w:rsid w:val="4A9503FB"/>
    <w:rsid w:val="4A9813DE"/>
    <w:rsid w:val="4A9947CD"/>
    <w:rsid w:val="4AA90584"/>
    <w:rsid w:val="4AAE0DF5"/>
    <w:rsid w:val="4ABC6C60"/>
    <w:rsid w:val="4AC11B71"/>
    <w:rsid w:val="4AE21274"/>
    <w:rsid w:val="4AE42764"/>
    <w:rsid w:val="4B241CE2"/>
    <w:rsid w:val="4B430D96"/>
    <w:rsid w:val="4B466FDF"/>
    <w:rsid w:val="4B4B14A8"/>
    <w:rsid w:val="4B4D0621"/>
    <w:rsid w:val="4B782F34"/>
    <w:rsid w:val="4B7A7F5A"/>
    <w:rsid w:val="4B904820"/>
    <w:rsid w:val="4B9E0AD8"/>
    <w:rsid w:val="4BA61C2E"/>
    <w:rsid w:val="4BAD0FE7"/>
    <w:rsid w:val="4BCC5244"/>
    <w:rsid w:val="4BD166F6"/>
    <w:rsid w:val="4BD30667"/>
    <w:rsid w:val="4BD67153"/>
    <w:rsid w:val="4BD86453"/>
    <w:rsid w:val="4BE10895"/>
    <w:rsid w:val="4BE46C74"/>
    <w:rsid w:val="4BE84CB6"/>
    <w:rsid w:val="4C17636A"/>
    <w:rsid w:val="4C183DFA"/>
    <w:rsid w:val="4C1F0D6E"/>
    <w:rsid w:val="4C231CE5"/>
    <w:rsid w:val="4C3166A8"/>
    <w:rsid w:val="4C475932"/>
    <w:rsid w:val="4C521AD8"/>
    <w:rsid w:val="4C7428E8"/>
    <w:rsid w:val="4C7C2F9C"/>
    <w:rsid w:val="4C8D35FE"/>
    <w:rsid w:val="4C8D4D31"/>
    <w:rsid w:val="4CA75E69"/>
    <w:rsid w:val="4CB040F3"/>
    <w:rsid w:val="4CB539B2"/>
    <w:rsid w:val="4CCE2F6B"/>
    <w:rsid w:val="4CD6728B"/>
    <w:rsid w:val="4CEC1902"/>
    <w:rsid w:val="4CED1455"/>
    <w:rsid w:val="4CF447FA"/>
    <w:rsid w:val="4D307F6B"/>
    <w:rsid w:val="4D3A2EF4"/>
    <w:rsid w:val="4D3B0168"/>
    <w:rsid w:val="4D3D1EBA"/>
    <w:rsid w:val="4D450A53"/>
    <w:rsid w:val="4D4C2B86"/>
    <w:rsid w:val="4D4D7477"/>
    <w:rsid w:val="4D5A175B"/>
    <w:rsid w:val="4D5F0E00"/>
    <w:rsid w:val="4D641E4D"/>
    <w:rsid w:val="4D6553EE"/>
    <w:rsid w:val="4D702393"/>
    <w:rsid w:val="4D70374D"/>
    <w:rsid w:val="4D8278EE"/>
    <w:rsid w:val="4DA75DC0"/>
    <w:rsid w:val="4DC90A97"/>
    <w:rsid w:val="4DE33642"/>
    <w:rsid w:val="4DE55A2D"/>
    <w:rsid w:val="4DFE74D6"/>
    <w:rsid w:val="4DFF4254"/>
    <w:rsid w:val="4E0D6A50"/>
    <w:rsid w:val="4E0F36AD"/>
    <w:rsid w:val="4E1D7FA0"/>
    <w:rsid w:val="4E1F3D76"/>
    <w:rsid w:val="4E2C49CE"/>
    <w:rsid w:val="4E407984"/>
    <w:rsid w:val="4E4B107D"/>
    <w:rsid w:val="4E4B1618"/>
    <w:rsid w:val="4E52410C"/>
    <w:rsid w:val="4E56042E"/>
    <w:rsid w:val="4E6A4586"/>
    <w:rsid w:val="4E6C51D7"/>
    <w:rsid w:val="4E71075B"/>
    <w:rsid w:val="4E72757C"/>
    <w:rsid w:val="4E8F7036"/>
    <w:rsid w:val="4EA2373F"/>
    <w:rsid w:val="4ECA4557"/>
    <w:rsid w:val="4ECB2D08"/>
    <w:rsid w:val="4EE7270A"/>
    <w:rsid w:val="4EF31DC1"/>
    <w:rsid w:val="4F175A54"/>
    <w:rsid w:val="4F286CF1"/>
    <w:rsid w:val="4F330F29"/>
    <w:rsid w:val="4F5275AF"/>
    <w:rsid w:val="4F6033A7"/>
    <w:rsid w:val="4F62654F"/>
    <w:rsid w:val="4F6A5825"/>
    <w:rsid w:val="4F8442ED"/>
    <w:rsid w:val="4F8532E1"/>
    <w:rsid w:val="4F8654B6"/>
    <w:rsid w:val="4F880734"/>
    <w:rsid w:val="4F9268D8"/>
    <w:rsid w:val="4FA6455C"/>
    <w:rsid w:val="4FAE591F"/>
    <w:rsid w:val="4FCC67C1"/>
    <w:rsid w:val="4FCF72C1"/>
    <w:rsid w:val="4FDB7F9A"/>
    <w:rsid w:val="4FE674AE"/>
    <w:rsid w:val="4FEA58C5"/>
    <w:rsid w:val="500E0988"/>
    <w:rsid w:val="5019053B"/>
    <w:rsid w:val="50254BEB"/>
    <w:rsid w:val="50293276"/>
    <w:rsid w:val="502D1714"/>
    <w:rsid w:val="503C35EE"/>
    <w:rsid w:val="503D450D"/>
    <w:rsid w:val="504E2C02"/>
    <w:rsid w:val="505134F4"/>
    <w:rsid w:val="50517A87"/>
    <w:rsid w:val="506A7F89"/>
    <w:rsid w:val="50852185"/>
    <w:rsid w:val="509D67DA"/>
    <w:rsid w:val="50AB0FDC"/>
    <w:rsid w:val="50B23760"/>
    <w:rsid w:val="50BE7823"/>
    <w:rsid w:val="50C63310"/>
    <w:rsid w:val="50C638D8"/>
    <w:rsid w:val="50D45B6C"/>
    <w:rsid w:val="50DC4DE3"/>
    <w:rsid w:val="50E14A2F"/>
    <w:rsid w:val="50F0391D"/>
    <w:rsid w:val="51107CAE"/>
    <w:rsid w:val="51453B77"/>
    <w:rsid w:val="51555A67"/>
    <w:rsid w:val="51613C65"/>
    <w:rsid w:val="516541EB"/>
    <w:rsid w:val="517307B7"/>
    <w:rsid w:val="51730F57"/>
    <w:rsid w:val="517428EC"/>
    <w:rsid w:val="517D4844"/>
    <w:rsid w:val="51867648"/>
    <w:rsid w:val="51871714"/>
    <w:rsid w:val="518E1A71"/>
    <w:rsid w:val="51975E3A"/>
    <w:rsid w:val="51A536EF"/>
    <w:rsid w:val="51B51356"/>
    <w:rsid w:val="51BB3DC1"/>
    <w:rsid w:val="51D65EE3"/>
    <w:rsid w:val="521034CF"/>
    <w:rsid w:val="522B634E"/>
    <w:rsid w:val="52396F01"/>
    <w:rsid w:val="52462DC2"/>
    <w:rsid w:val="525A76FA"/>
    <w:rsid w:val="526B6B5E"/>
    <w:rsid w:val="529307AC"/>
    <w:rsid w:val="52930CA8"/>
    <w:rsid w:val="52B80F3B"/>
    <w:rsid w:val="52BD0D90"/>
    <w:rsid w:val="52DE2BFE"/>
    <w:rsid w:val="52F871BA"/>
    <w:rsid w:val="52FB0B1C"/>
    <w:rsid w:val="53011EF7"/>
    <w:rsid w:val="530911E5"/>
    <w:rsid w:val="531309E0"/>
    <w:rsid w:val="531E1A73"/>
    <w:rsid w:val="532215DB"/>
    <w:rsid w:val="534C408D"/>
    <w:rsid w:val="53554AE1"/>
    <w:rsid w:val="53615F7B"/>
    <w:rsid w:val="53733F4F"/>
    <w:rsid w:val="5375341D"/>
    <w:rsid w:val="53A51270"/>
    <w:rsid w:val="53A87B82"/>
    <w:rsid w:val="53B97658"/>
    <w:rsid w:val="53C11D29"/>
    <w:rsid w:val="53D12570"/>
    <w:rsid w:val="53E25DD4"/>
    <w:rsid w:val="53E61C80"/>
    <w:rsid w:val="53E90E48"/>
    <w:rsid w:val="53EB2119"/>
    <w:rsid w:val="53F20B83"/>
    <w:rsid w:val="53F65270"/>
    <w:rsid w:val="540018F5"/>
    <w:rsid w:val="540B39F9"/>
    <w:rsid w:val="540D5A2A"/>
    <w:rsid w:val="542B4362"/>
    <w:rsid w:val="54374C08"/>
    <w:rsid w:val="543F4F83"/>
    <w:rsid w:val="5451553E"/>
    <w:rsid w:val="545D3544"/>
    <w:rsid w:val="54701FAC"/>
    <w:rsid w:val="54AB4542"/>
    <w:rsid w:val="54B508AD"/>
    <w:rsid w:val="54C67C01"/>
    <w:rsid w:val="54CD6F0B"/>
    <w:rsid w:val="54FE533F"/>
    <w:rsid w:val="551427D1"/>
    <w:rsid w:val="55181E6B"/>
    <w:rsid w:val="55186E7F"/>
    <w:rsid w:val="551A6D71"/>
    <w:rsid w:val="553F4E64"/>
    <w:rsid w:val="55552104"/>
    <w:rsid w:val="555903CB"/>
    <w:rsid w:val="555A69B7"/>
    <w:rsid w:val="559D317F"/>
    <w:rsid w:val="55C52CD2"/>
    <w:rsid w:val="55CB365A"/>
    <w:rsid w:val="55CC4710"/>
    <w:rsid w:val="55CE5B2E"/>
    <w:rsid w:val="55E01210"/>
    <w:rsid w:val="55E15D28"/>
    <w:rsid w:val="55E443BB"/>
    <w:rsid w:val="55E636C6"/>
    <w:rsid w:val="560B4DFE"/>
    <w:rsid w:val="5613719C"/>
    <w:rsid w:val="56256E93"/>
    <w:rsid w:val="56305191"/>
    <w:rsid w:val="56376B27"/>
    <w:rsid w:val="56487548"/>
    <w:rsid w:val="5665591E"/>
    <w:rsid w:val="56695C47"/>
    <w:rsid w:val="56700513"/>
    <w:rsid w:val="56767580"/>
    <w:rsid w:val="56C36905"/>
    <w:rsid w:val="56E35C58"/>
    <w:rsid w:val="56EC6513"/>
    <w:rsid w:val="56F13800"/>
    <w:rsid w:val="56F77368"/>
    <w:rsid w:val="570F1920"/>
    <w:rsid w:val="57123119"/>
    <w:rsid w:val="57175500"/>
    <w:rsid w:val="571A38F0"/>
    <w:rsid w:val="572014DF"/>
    <w:rsid w:val="57272DD4"/>
    <w:rsid w:val="572931AC"/>
    <w:rsid w:val="572C6FA4"/>
    <w:rsid w:val="573A22D8"/>
    <w:rsid w:val="574E6D63"/>
    <w:rsid w:val="57627015"/>
    <w:rsid w:val="577F7B62"/>
    <w:rsid w:val="5784222E"/>
    <w:rsid w:val="57921BC1"/>
    <w:rsid w:val="57D27ADB"/>
    <w:rsid w:val="57D7274D"/>
    <w:rsid w:val="57D77226"/>
    <w:rsid w:val="57E03514"/>
    <w:rsid w:val="57E75D45"/>
    <w:rsid w:val="57EE2ECD"/>
    <w:rsid w:val="580800A4"/>
    <w:rsid w:val="581818E5"/>
    <w:rsid w:val="581A670D"/>
    <w:rsid w:val="58337102"/>
    <w:rsid w:val="58535CE1"/>
    <w:rsid w:val="5864255E"/>
    <w:rsid w:val="58833AAB"/>
    <w:rsid w:val="589C244E"/>
    <w:rsid w:val="58C84611"/>
    <w:rsid w:val="58DF6101"/>
    <w:rsid w:val="590111AE"/>
    <w:rsid w:val="591D4F95"/>
    <w:rsid w:val="592A7026"/>
    <w:rsid w:val="592B308A"/>
    <w:rsid w:val="592D3672"/>
    <w:rsid w:val="592D37DD"/>
    <w:rsid w:val="594C5BEB"/>
    <w:rsid w:val="59501FCC"/>
    <w:rsid w:val="59517D79"/>
    <w:rsid w:val="59551AEE"/>
    <w:rsid w:val="59605EB1"/>
    <w:rsid w:val="59795CB9"/>
    <w:rsid w:val="59B53613"/>
    <w:rsid w:val="59B81E70"/>
    <w:rsid w:val="59BE0DB7"/>
    <w:rsid w:val="59BE4900"/>
    <w:rsid w:val="59BF1A6B"/>
    <w:rsid w:val="59DF2C5B"/>
    <w:rsid w:val="59E34DB5"/>
    <w:rsid w:val="59E82DC2"/>
    <w:rsid w:val="5A0A17A2"/>
    <w:rsid w:val="5A0C5814"/>
    <w:rsid w:val="5A357607"/>
    <w:rsid w:val="5A3A5E77"/>
    <w:rsid w:val="5A405822"/>
    <w:rsid w:val="5A452521"/>
    <w:rsid w:val="5A5040F8"/>
    <w:rsid w:val="5A5944F6"/>
    <w:rsid w:val="5A6D311C"/>
    <w:rsid w:val="5A7002B6"/>
    <w:rsid w:val="5A7804AD"/>
    <w:rsid w:val="5A8226A5"/>
    <w:rsid w:val="5A894EFA"/>
    <w:rsid w:val="5A9736C6"/>
    <w:rsid w:val="5AC33F67"/>
    <w:rsid w:val="5AE13AB2"/>
    <w:rsid w:val="5AE374A1"/>
    <w:rsid w:val="5AEA745E"/>
    <w:rsid w:val="5AEE50D2"/>
    <w:rsid w:val="5B272E4C"/>
    <w:rsid w:val="5B2E2266"/>
    <w:rsid w:val="5B3040F5"/>
    <w:rsid w:val="5B3C1794"/>
    <w:rsid w:val="5B425CFF"/>
    <w:rsid w:val="5B4A7387"/>
    <w:rsid w:val="5B4E4F42"/>
    <w:rsid w:val="5B66556B"/>
    <w:rsid w:val="5B7E6153"/>
    <w:rsid w:val="5B802555"/>
    <w:rsid w:val="5BA257BF"/>
    <w:rsid w:val="5BBD0AF4"/>
    <w:rsid w:val="5BD83B67"/>
    <w:rsid w:val="5BE97819"/>
    <w:rsid w:val="5BEC02A5"/>
    <w:rsid w:val="5BEF5E7F"/>
    <w:rsid w:val="5BFB726B"/>
    <w:rsid w:val="5BFE0B53"/>
    <w:rsid w:val="5C0B17E7"/>
    <w:rsid w:val="5C0F7319"/>
    <w:rsid w:val="5C5647EC"/>
    <w:rsid w:val="5C5A7FDC"/>
    <w:rsid w:val="5C5E7955"/>
    <w:rsid w:val="5C6666C2"/>
    <w:rsid w:val="5C6E2D5D"/>
    <w:rsid w:val="5CA07BBF"/>
    <w:rsid w:val="5CBB4CFE"/>
    <w:rsid w:val="5CBD58C0"/>
    <w:rsid w:val="5CCB52EC"/>
    <w:rsid w:val="5CD86C89"/>
    <w:rsid w:val="5CDE48C6"/>
    <w:rsid w:val="5CDE5BEA"/>
    <w:rsid w:val="5CF11D73"/>
    <w:rsid w:val="5CF4660A"/>
    <w:rsid w:val="5CF57A89"/>
    <w:rsid w:val="5D075A0D"/>
    <w:rsid w:val="5D0D0332"/>
    <w:rsid w:val="5D233B6D"/>
    <w:rsid w:val="5D435826"/>
    <w:rsid w:val="5D453B49"/>
    <w:rsid w:val="5D5D0C21"/>
    <w:rsid w:val="5D6C39C4"/>
    <w:rsid w:val="5D6F33E0"/>
    <w:rsid w:val="5D86252A"/>
    <w:rsid w:val="5DA83EDB"/>
    <w:rsid w:val="5DAD2B43"/>
    <w:rsid w:val="5DB648F8"/>
    <w:rsid w:val="5DDD3809"/>
    <w:rsid w:val="5DE45A9D"/>
    <w:rsid w:val="5DE822E2"/>
    <w:rsid w:val="5E092697"/>
    <w:rsid w:val="5E2A7BB9"/>
    <w:rsid w:val="5E5B25ED"/>
    <w:rsid w:val="5E5B49C5"/>
    <w:rsid w:val="5E5B7937"/>
    <w:rsid w:val="5E5C4D77"/>
    <w:rsid w:val="5E62202A"/>
    <w:rsid w:val="5E743814"/>
    <w:rsid w:val="5E9075B8"/>
    <w:rsid w:val="5E9771DA"/>
    <w:rsid w:val="5E9C728F"/>
    <w:rsid w:val="5E9F2453"/>
    <w:rsid w:val="5EC83186"/>
    <w:rsid w:val="5ED81319"/>
    <w:rsid w:val="5EDA6284"/>
    <w:rsid w:val="5EE47439"/>
    <w:rsid w:val="5EEA4F12"/>
    <w:rsid w:val="5F15339A"/>
    <w:rsid w:val="5F156BC8"/>
    <w:rsid w:val="5F2465C9"/>
    <w:rsid w:val="5F2B4A8B"/>
    <w:rsid w:val="5F30746A"/>
    <w:rsid w:val="5F3E077F"/>
    <w:rsid w:val="5F4C28DF"/>
    <w:rsid w:val="5F5F461C"/>
    <w:rsid w:val="5F726915"/>
    <w:rsid w:val="5F756F04"/>
    <w:rsid w:val="5F987A66"/>
    <w:rsid w:val="5FA33EAC"/>
    <w:rsid w:val="5FA51402"/>
    <w:rsid w:val="5FAA5862"/>
    <w:rsid w:val="5FAD26D2"/>
    <w:rsid w:val="5FB67237"/>
    <w:rsid w:val="5FDC23AC"/>
    <w:rsid w:val="5FE42304"/>
    <w:rsid w:val="5FE474A8"/>
    <w:rsid w:val="5FFD10EE"/>
    <w:rsid w:val="600232E0"/>
    <w:rsid w:val="60060F34"/>
    <w:rsid w:val="600D5E71"/>
    <w:rsid w:val="600F3CFD"/>
    <w:rsid w:val="602270DE"/>
    <w:rsid w:val="603D452F"/>
    <w:rsid w:val="603F0095"/>
    <w:rsid w:val="6044107F"/>
    <w:rsid w:val="606130CD"/>
    <w:rsid w:val="607E57AD"/>
    <w:rsid w:val="60926E77"/>
    <w:rsid w:val="60932431"/>
    <w:rsid w:val="60960CC1"/>
    <w:rsid w:val="60992FF6"/>
    <w:rsid w:val="60A0498C"/>
    <w:rsid w:val="60BF1BD8"/>
    <w:rsid w:val="60C53F22"/>
    <w:rsid w:val="60E869F0"/>
    <w:rsid w:val="60EF0509"/>
    <w:rsid w:val="61153076"/>
    <w:rsid w:val="612F36F1"/>
    <w:rsid w:val="613F62DC"/>
    <w:rsid w:val="614E7236"/>
    <w:rsid w:val="61567F1F"/>
    <w:rsid w:val="615A3A93"/>
    <w:rsid w:val="6164555D"/>
    <w:rsid w:val="616B4640"/>
    <w:rsid w:val="616E25B2"/>
    <w:rsid w:val="6179670F"/>
    <w:rsid w:val="619A2F96"/>
    <w:rsid w:val="61B04D00"/>
    <w:rsid w:val="61B1568C"/>
    <w:rsid w:val="61BE7C47"/>
    <w:rsid w:val="61CF0F3C"/>
    <w:rsid w:val="62183B5D"/>
    <w:rsid w:val="621C75FF"/>
    <w:rsid w:val="62245DFD"/>
    <w:rsid w:val="62372AB9"/>
    <w:rsid w:val="624146A3"/>
    <w:rsid w:val="625F159E"/>
    <w:rsid w:val="626B33F6"/>
    <w:rsid w:val="627355CA"/>
    <w:rsid w:val="62873653"/>
    <w:rsid w:val="62974C13"/>
    <w:rsid w:val="62A478AC"/>
    <w:rsid w:val="62AE5595"/>
    <w:rsid w:val="62C16BB1"/>
    <w:rsid w:val="62C87AA9"/>
    <w:rsid w:val="62CA2FF0"/>
    <w:rsid w:val="62D62E32"/>
    <w:rsid w:val="62DD2843"/>
    <w:rsid w:val="62EE7023"/>
    <w:rsid w:val="62F46EB2"/>
    <w:rsid w:val="630920C6"/>
    <w:rsid w:val="630C6281"/>
    <w:rsid w:val="63223F58"/>
    <w:rsid w:val="6324386C"/>
    <w:rsid w:val="63275A1A"/>
    <w:rsid w:val="632A08C7"/>
    <w:rsid w:val="632A25DD"/>
    <w:rsid w:val="6345651F"/>
    <w:rsid w:val="634E50E0"/>
    <w:rsid w:val="63557B3D"/>
    <w:rsid w:val="635E2E74"/>
    <w:rsid w:val="63672EDB"/>
    <w:rsid w:val="638B52B0"/>
    <w:rsid w:val="63B00336"/>
    <w:rsid w:val="63BB1BBE"/>
    <w:rsid w:val="63D21023"/>
    <w:rsid w:val="63DE0EA2"/>
    <w:rsid w:val="63ED09FE"/>
    <w:rsid w:val="63EF73C8"/>
    <w:rsid w:val="63F824D4"/>
    <w:rsid w:val="63FC5FC8"/>
    <w:rsid w:val="64163506"/>
    <w:rsid w:val="642F639E"/>
    <w:rsid w:val="642F67CD"/>
    <w:rsid w:val="64521CE1"/>
    <w:rsid w:val="64710904"/>
    <w:rsid w:val="64812658"/>
    <w:rsid w:val="648D4AD6"/>
    <w:rsid w:val="649F4832"/>
    <w:rsid w:val="64A11EEE"/>
    <w:rsid w:val="64B82839"/>
    <w:rsid w:val="64C62575"/>
    <w:rsid w:val="64E47473"/>
    <w:rsid w:val="64E77D05"/>
    <w:rsid w:val="64EE1F04"/>
    <w:rsid w:val="64FB3446"/>
    <w:rsid w:val="65105698"/>
    <w:rsid w:val="651475A6"/>
    <w:rsid w:val="652748D7"/>
    <w:rsid w:val="652C1783"/>
    <w:rsid w:val="653A260B"/>
    <w:rsid w:val="655271B1"/>
    <w:rsid w:val="655941EC"/>
    <w:rsid w:val="655A2BDF"/>
    <w:rsid w:val="657B3E61"/>
    <w:rsid w:val="657B6842"/>
    <w:rsid w:val="65850D27"/>
    <w:rsid w:val="65980D41"/>
    <w:rsid w:val="65AC13B3"/>
    <w:rsid w:val="65AD7487"/>
    <w:rsid w:val="65EE1F19"/>
    <w:rsid w:val="65F51E3E"/>
    <w:rsid w:val="65F76A81"/>
    <w:rsid w:val="66026163"/>
    <w:rsid w:val="66216721"/>
    <w:rsid w:val="66233940"/>
    <w:rsid w:val="663248A1"/>
    <w:rsid w:val="663A54DF"/>
    <w:rsid w:val="663D430C"/>
    <w:rsid w:val="66440C2D"/>
    <w:rsid w:val="66453AEA"/>
    <w:rsid w:val="66586508"/>
    <w:rsid w:val="666460CC"/>
    <w:rsid w:val="66724B23"/>
    <w:rsid w:val="667A30F8"/>
    <w:rsid w:val="66AF1F90"/>
    <w:rsid w:val="66BA7C8F"/>
    <w:rsid w:val="66C114B5"/>
    <w:rsid w:val="66C414C8"/>
    <w:rsid w:val="66D216AA"/>
    <w:rsid w:val="66EE76CE"/>
    <w:rsid w:val="67011CAC"/>
    <w:rsid w:val="67026646"/>
    <w:rsid w:val="670E4A6C"/>
    <w:rsid w:val="67177D27"/>
    <w:rsid w:val="67273E5B"/>
    <w:rsid w:val="672D409F"/>
    <w:rsid w:val="67346985"/>
    <w:rsid w:val="673E452B"/>
    <w:rsid w:val="674F230C"/>
    <w:rsid w:val="67660154"/>
    <w:rsid w:val="676D1889"/>
    <w:rsid w:val="67773771"/>
    <w:rsid w:val="67886F9B"/>
    <w:rsid w:val="6789151D"/>
    <w:rsid w:val="678F02CF"/>
    <w:rsid w:val="679D281F"/>
    <w:rsid w:val="67A20642"/>
    <w:rsid w:val="67AF10D0"/>
    <w:rsid w:val="67D213AF"/>
    <w:rsid w:val="67E23F49"/>
    <w:rsid w:val="67E70AEA"/>
    <w:rsid w:val="680F2F76"/>
    <w:rsid w:val="6826677D"/>
    <w:rsid w:val="68535AC7"/>
    <w:rsid w:val="68624B37"/>
    <w:rsid w:val="68655B55"/>
    <w:rsid w:val="686E0D02"/>
    <w:rsid w:val="689659F1"/>
    <w:rsid w:val="68C30256"/>
    <w:rsid w:val="68D22C8B"/>
    <w:rsid w:val="68D905F0"/>
    <w:rsid w:val="68E17BD0"/>
    <w:rsid w:val="691B027C"/>
    <w:rsid w:val="69251852"/>
    <w:rsid w:val="6939376F"/>
    <w:rsid w:val="6950488D"/>
    <w:rsid w:val="6968246F"/>
    <w:rsid w:val="696B12C2"/>
    <w:rsid w:val="697116C1"/>
    <w:rsid w:val="69726AD8"/>
    <w:rsid w:val="69750384"/>
    <w:rsid w:val="6975317D"/>
    <w:rsid w:val="69854751"/>
    <w:rsid w:val="69933986"/>
    <w:rsid w:val="699A4324"/>
    <w:rsid w:val="69A010B1"/>
    <w:rsid w:val="69C16159"/>
    <w:rsid w:val="69CF2281"/>
    <w:rsid w:val="69D20810"/>
    <w:rsid w:val="69FD6E2D"/>
    <w:rsid w:val="6A031FB3"/>
    <w:rsid w:val="6A2617F3"/>
    <w:rsid w:val="6A7124FF"/>
    <w:rsid w:val="6A760F69"/>
    <w:rsid w:val="6A82784A"/>
    <w:rsid w:val="6A8B1636"/>
    <w:rsid w:val="6A8E37F8"/>
    <w:rsid w:val="6A8F5BB3"/>
    <w:rsid w:val="6A9F1DF8"/>
    <w:rsid w:val="6AA12954"/>
    <w:rsid w:val="6AA409E2"/>
    <w:rsid w:val="6AB32275"/>
    <w:rsid w:val="6AB63ADA"/>
    <w:rsid w:val="6AB90055"/>
    <w:rsid w:val="6ACA5247"/>
    <w:rsid w:val="6AD775C4"/>
    <w:rsid w:val="6AEA4AF0"/>
    <w:rsid w:val="6AF60089"/>
    <w:rsid w:val="6AF87554"/>
    <w:rsid w:val="6AFB5E65"/>
    <w:rsid w:val="6AFD24D1"/>
    <w:rsid w:val="6B0623CD"/>
    <w:rsid w:val="6B2C02D0"/>
    <w:rsid w:val="6B3461EC"/>
    <w:rsid w:val="6B364994"/>
    <w:rsid w:val="6B6044BB"/>
    <w:rsid w:val="6B906B44"/>
    <w:rsid w:val="6B9673D9"/>
    <w:rsid w:val="6B9D2492"/>
    <w:rsid w:val="6BA16ECD"/>
    <w:rsid w:val="6BA456D3"/>
    <w:rsid w:val="6BA6100F"/>
    <w:rsid w:val="6BA61999"/>
    <w:rsid w:val="6BAD0C8B"/>
    <w:rsid w:val="6BAD2AA7"/>
    <w:rsid w:val="6BBA5083"/>
    <w:rsid w:val="6BBD15E6"/>
    <w:rsid w:val="6BCA4497"/>
    <w:rsid w:val="6BCE0B4D"/>
    <w:rsid w:val="6BDD7293"/>
    <w:rsid w:val="6BE00604"/>
    <w:rsid w:val="6BED1315"/>
    <w:rsid w:val="6C1C7D00"/>
    <w:rsid w:val="6C5E13B1"/>
    <w:rsid w:val="6C600EAF"/>
    <w:rsid w:val="6C7B7F77"/>
    <w:rsid w:val="6C7C1141"/>
    <w:rsid w:val="6C861F6B"/>
    <w:rsid w:val="6C883641"/>
    <w:rsid w:val="6C9F5F1D"/>
    <w:rsid w:val="6CA457E2"/>
    <w:rsid w:val="6CAF5745"/>
    <w:rsid w:val="6CCD15F1"/>
    <w:rsid w:val="6CDE6676"/>
    <w:rsid w:val="6CF06C03"/>
    <w:rsid w:val="6D013615"/>
    <w:rsid w:val="6D1916A1"/>
    <w:rsid w:val="6D427213"/>
    <w:rsid w:val="6D430CED"/>
    <w:rsid w:val="6D4A4D59"/>
    <w:rsid w:val="6D5172D0"/>
    <w:rsid w:val="6D6E5373"/>
    <w:rsid w:val="6D6F18F3"/>
    <w:rsid w:val="6D7C7936"/>
    <w:rsid w:val="6D854CCF"/>
    <w:rsid w:val="6D92537A"/>
    <w:rsid w:val="6DB20896"/>
    <w:rsid w:val="6DB20FE0"/>
    <w:rsid w:val="6E0153F4"/>
    <w:rsid w:val="6E0A0E5B"/>
    <w:rsid w:val="6E522571"/>
    <w:rsid w:val="6E5B26A2"/>
    <w:rsid w:val="6E620CDC"/>
    <w:rsid w:val="6E6244F4"/>
    <w:rsid w:val="6E706E33"/>
    <w:rsid w:val="6E8A3FDC"/>
    <w:rsid w:val="6E8E7BC3"/>
    <w:rsid w:val="6E9B5E1C"/>
    <w:rsid w:val="6EA05E40"/>
    <w:rsid w:val="6EC3283E"/>
    <w:rsid w:val="6ED50D62"/>
    <w:rsid w:val="6EF73E9B"/>
    <w:rsid w:val="6F074EB1"/>
    <w:rsid w:val="6F0848F8"/>
    <w:rsid w:val="6F0B42A1"/>
    <w:rsid w:val="6F175F45"/>
    <w:rsid w:val="6F365881"/>
    <w:rsid w:val="6F413DE4"/>
    <w:rsid w:val="6F4720CC"/>
    <w:rsid w:val="6F52221E"/>
    <w:rsid w:val="6F645FB4"/>
    <w:rsid w:val="6F700609"/>
    <w:rsid w:val="6F7809EA"/>
    <w:rsid w:val="6F8F05FE"/>
    <w:rsid w:val="6FAE2434"/>
    <w:rsid w:val="6FB93E01"/>
    <w:rsid w:val="6FE34C81"/>
    <w:rsid w:val="6FEE1F95"/>
    <w:rsid w:val="6FF24168"/>
    <w:rsid w:val="7022615F"/>
    <w:rsid w:val="702351D5"/>
    <w:rsid w:val="703567D5"/>
    <w:rsid w:val="703E1988"/>
    <w:rsid w:val="70595B49"/>
    <w:rsid w:val="705F76F0"/>
    <w:rsid w:val="706E1B30"/>
    <w:rsid w:val="70814BC3"/>
    <w:rsid w:val="70BD57A9"/>
    <w:rsid w:val="70FF085E"/>
    <w:rsid w:val="71041A8A"/>
    <w:rsid w:val="710C5B8C"/>
    <w:rsid w:val="710F00A9"/>
    <w:rsid w:val="711B2867"/>
    <w:rsid w:val="711F2C1B"/>
    <w:rsid w:val="7134312F"/>
    <w:rsid w:val="714464A9"/>
    <w:rsid w:val="71460C20"/>
    <w:rsid w:val="7151745C"/>
    <w:rsid w:val="71545F78"/>
    <w:rsid w:val="715941CD"/>
    <w:rsid w:val="715F04EE"/>
    <w:rsid w:val="71687520"/>
    <w:rsid w:val="71822EC7"/>
    <w:rsid w:val="71853EF2"/>
    <w:rsid w:val="718D6A67"/>
    <w:rsid w:val="71AA5CC8"/>
    <w:rsid w:val="71AC65DD"/>
    <w:rsid w:val="71B33F63"/>
    <w:rsid w:val="71B556AB"/>
    <w:rsid w:val="71B95ED5"/>
    <w:rsid w:val="71BA65DD"/>
    <w:rsid w:val="71C94C4B"/>
    <w:rsid w:val="71E05E0D"/>
    <w:rsid w:val="71EE3FA4"/>
    <w:rsid w:val="71F7700D"/>
    <w:rsid w:val="72175CB8"/>
    <w:rsid w:val="722A4E50"/>
    <w:rsid w:val="723301C1"/>
    <w:rsid w:val="724559E0"/>
    <w:rsid w:val="72836394"/>
    <w:rsid w:val="72904CEA"/>
    <w:rsid w:val="72951C12"/>
    <w:rsid w:val="72B708B2"/>
    <w:rsid w:val="72B837AB"/>
    <w:rsid w:val="72DF48B0"/>
    <w:rsid w:val="72EA0569"/>
    <w:rsid w:val="72EE64DE"/>
    <w:rsid w:val="72F308C8"/>
    <w:rsid w:val="72FA0A80"/>
    <w:rsid w:val="73087218"/>
    <w:rsid w:val="73101C18"/>
    <w:rsid w:val="731C6AD2"/>
    <w:rsid w:val="734534A1"/>
    <w:rsid w:val="73555B60"/>
    <w:rsid w:val="735C5067"/>
    <w:rsid w:val="73675F69"/>
    <w:rsid w:val="73B27A50"/>
    <w:rsid w:val="73C754A1"/>
    <w:rsid w:val="73CA1CE2"/>
    <w:rsid w:val="73CD0BF3"/>
    <w:rsid w:val="73CE7A45"/>
    <w:rsid w:val="73D24E29"/>
    <w:rsid w:val="73FE013C"/>
    <w:rsid w:val="740B3A75"/>
    <w:rsid w:val="74253C3B"/>
    <w:rsid w:val="7440672A"/>
    <w:rsid w:val="745602F2"/>
    <w:rsid w:val="747A6108"/>
    <w:rsid w:val="747C3E45"/>
    <w:rsid w:val="749A388C"/>
    <w:rsid w:val="74C22F76"/>
    <w:rsid w:val="74E37439"/>
    <w:rsid w:val="74F129EA"/>
    <w:rsid w:val="74FC58A7"/>
    <w:rsid w:val="75005547"/>
    <w:rsid w:val="750442C5"/>
    <w:rsid w:val="75082EDC"/>
    <w:rsid w:val="751327DC"/>
    <w:rsid w:val="751745EE"/>
    <w:rsid w:val="7525095A"/>
    <w:rsid w:val="753D2958"/>
    <w:rsid w:val="754C44DB"/>
    <w:rsid w:val="754E7E33"/>
    <w:rsid w:val="7553707F"/>
    <w:rsid w:val="756C653C"/>
    <w:rsid w:val="75717536"/>
    <w:rsid w:val="7586384F"/>
    <w:rsid w:val="758F3975"/>
    <w:rsid w:val="759E4EE7"/>
    <w:rsid w:val="75A82AA3"/>
    <w:rsid w:val="75AC04BA"/>
    <w:rsid w:val="75AC088E"/>
    <w:rsid w:val="75BD1FE4"/>
    <w:rsid w:val="75DE2274"/>
    <w:rsid w:val="75E5619E"/>
    <w:rsid w:val="75FE5B45"/>
    <w:rsid w:val="7606511C"/>
    <w:rsid w:val="76066B19"/>
    <w:rsid w:val="76067588"/>
    <w:rsid w:val="760773DC"/>
    <w:rsid w:val="7610692B"/>
    <w:rsid w:val="76213B49"/>
    <w:rsid w:val="76266467"/>
    <w:rsid w:val="762742F9"/>
    <w:rsid w:val="765072E1"/>
    <w:rsid w:val="7659593B"/>
    <w:rsid w:val="765C249B"/>
    <w:rsid w:val="766907F2"/>
    <w:rsid w:val="7671388A"/>
    <w:rsid w:val="767823AB"/>
    <w:rsid w:val="768521F4"/>
    <w:rsid w:val="768948C1"/>
    <w:rsid w:val="768E5C64"/>
    <w:rsid w:val="76931260"/>
    <w:rsid w:val="76945ECB"/>
    <w:rsid w:val="769B0723"/>
    <w:rsid w:val="76B03513"/>
    <w:rsid w:val="76B76235"/>
    <w:rsid w:val="76BA498C"/>
    <w:rsid w:val="76C45596"/>
    <w:rsid w:val="76CA3141"/>
    <w:rsid w:val="76DC6080"/>
    <w:rsid w:val="76E442D6"/>
    <w:rsid w:val="76F6213F"/>
    <w:rsid w:val="7708341C"/>
    <w:rsid w:val="7709777B"/>
    <w:rsid w:val="7714010C"/>
    <w:rsid w:val="77202D91"/>
    <w:rsid w:val="772C5864"/>
    <w:rsid w:val="77320428"/>
    <w:rsid w:val="77405AB4"/>
    <w:rsid w:val="77502AEB"/>
    <w:rsid w:val="77704AC2"/>
    <w:rsid w:val="777556B0"/>
    <w:rsid w:val="778371CE"/>
    <w:rsid w:val="77851ED3"/>
    <w:rsid w:val="77D00EA8"/>
    <w:rsid w:val="77D56C4F"/>
    <w:rsid w:val="77E51DA5"/>
    <w:rsid w:val="77EA4E0F"/>
    <w:rsid w:val="77F20142"/>
    <w:rsid w:val="7802422F"/>
    <w:rsid w:val="78124BBB"/>
    <w:rsid w:val="782068B0"/>
    <w:rsid w:val="78327C2B"/>
    <w:rsid w:val="78406AFF"/>
    <w:rsid w:val="784E493E"/>
    <w:rsid w:val="784F0BD1"/>
    <w:rsid w:val="78641148"/>
    <w:rsid w:val="786D1813"/>
    <w:rsid w:val="78736FD1"/>
    <w:rsid w:val="78BC2502"/>
    <w:rsid w:val="78C3405C"/>
    <w:rsid w:val="78E7760D"/>
    <w:rsid w:val="78EE038B"/>
    <w:rsid w:val="78FC5C6D"/>
    <w:rsid w:val="78FD05C7"/>
    <w:rsid w:val="79161357"/>
    <w:rsid w:val="79281A74"/>
    <w:rsid w:val="792E5EB8"/>
    <w:rsid w:val="7937780C"/>
    <w:rsid w:val="795D4395"/>
    <w:rsid w:val="796D5ED0"/>
    <w:rsid w:val="796E7E54"/>
    <w:rsid w:val="797F4B3D"/>
    <w:rsid w:val="79803B5F"/>
    <w:rsid w:val="798238D1"/>
    <w:rsid w:val="798E294F"/>
    <w:rsid w:val="79955286"/>
    <w:rsid w:val="79B45E92"/>
    <w:rsid w:val="79B658C3"/>
    <w:rsid w:val="79C43432"/>
    <w:rsid w:val="79CD181B"/>
    <w:rsid w:val="79DF446B"/>
    <w:rsid w:val="79E41BA5"/>
    <w:rsid w:val="7A041A4A"/>
    <w:rsid w:val="7A0F1797"/>
    <w:rsid w:val="7A2F43D8"/>
    <w:rsid w:val="7A405AEB"/>
    <w:rsid w:val="7A5A7B88"/>
    <w:rsid w:val="7A5E059A"/>
    <w:rsid w:val="7A5E0FE5"/>
    <w:rsid w:val="7A6D0825"/>
    <w:rsid w:val="7A7324B0"/>
    <w:rsid w:val="7A777B9A"/>
    <w:rsid w:val="7A7F08F5"/>
    <w:rsid w:val="7A844219"/>
    <w:rsid w:val="7A897EBD"/>
    <w:rsid w:val="7A8B6313"/>
    <w:rsid w:val="7A8D02F7"/>
    <w:rsid w:val="7A9A0803"/>
    <w:rsid w:val="7AAA7421"/>
    <w:rsid w:val="7AB20BF9"/>
    <w:rsid w:val="7ABC015F"/>
    <w:rsid w:val="7AD50948"/>
    <w:rsid w:val="7AE83D1B"/>
    <w:rsid w:val="7B051694"/>
    <w:rsid w:val="7B057792"/>
    <w:rsid w:val="7B2B5C29"/>
    <w:rsid w:val="7B376E04"/>
    <w:rsid w:val="7B6F5F2F"/>
    <w:rsid w:val="7BA13EB7"/>
    <w:rsid w:val="7BA33F33"/>
    <w:rsid w:val="7BA837FB"/>
    <w:rsid w:val="7BC157B0"/>
    <w:rsid w:val="7BC63B68"/>
    <w:rsid w:val="7BD23EAC"/>
    <w:rsid w:val="7BDD3A97"/>
    <w:rsid w:val="7BE60A47"/>
    <w:rsid w:val="7BFD290B"/>
    <w:rsid w:val="7BFF2E70"/>
    <w:rsid w:val="7C0D194E"/>
    <w:rsid w:val="7C134CDF"/>
    <w:rsid w:val="7C221252"/>
    <w:rsid w:val="7C3146FE"/>
    <w:rsid w:val="7C3720FD"/>
    <w:rsid w:val="7C4C6309"/>
    <w:rsid w:val="7C59120B"/>
    <w:rsid w:val="7C5C0ACD"/>
    <w:rsid w:val="7C687A08"/>
    <w:rsid w:val="7C6D0B2F"/>
    <w:rsid w:val="7C703EC3"/>
    <w:rsid w:val="7C73488F"/>
    <w:rsid w:val="7C7A3647"/>
    <w:rsid w:val="7C80080D"/>
    <w:rsid w:val="7C910BFB"/>
    <w:rsid w:val="7C944022"/>
    <w:rsid w:val="7CAE3D1F"/>
    <w:rsid w:val="7CC33F66"/>
    <w:rsid w:val="7CC9259C"/>
    <w:rsid w:val="7CD12AF0"/>
    <w:rsid w:val="7CD95CDE"/>
    <w:rsid w:val="7CFC139F"/>
    <w:rsid w:val="7D043533"/>
    <w:rsid w:val="7D0764D0"/>
    <w:rsid w:val="7D125F62"/>
    <w:rsid w:val="7D317356"/>
    <w:rsid w:val="7D7D01C9"/>
    <w:rsid w:val="7DAC4E4E"/>
    <w:rsid w:val="7DCD6E1C"/>
    <w:rsid w:val="7DD169F9"/>
    <w:rsid w:val="7DE77946"/>
    <w:rsid w:val="7DF85D16"/>
    <w:rsid w:val="7E0B3E55"/>
    <w:rsid w:val="7E1862ED"/>
    <w:rsid w:val="7E1D5CEB"/>
    <w:rsid w:val="7E385699"/>
    <w:rsid w:val="7E4A5883"/>
    <w:rsid w:val="7E4C1983"/>
    <w:rsid w:val="7E56144A"/>
    <w:rsid w:val="7E5E104E"/>
    <w:rsid w:val="7E5E3ACB"/>
    <w:rsid w:val="7E66334D"/>
    <w:rsid w:val="7E7B7CF5"/>
    <w:rsid w:val="7E891496"/>
    <w:rsid w:val="7E897507"/>
    <w:rsid w:val="7E9D7241"/>
    <w:rsid w:val="7E9E1B36"/>
    <w:rsid w:val="7EA82EDE"/>
    <w:rsid w:val="7EB22D14"/>
    <w:rsid w:val="7EB2593F"/>
    <w:rsid w:val="7EB868A3"/>
    <w:rsid w:val="7ECB5901"/>
    <w:rsid w:val="7EE72EBF"/>
    <w:rsid w:val="7EE831E3"/>
    <w:rsid w:val="7EF8235D"/>
    <w:rsid w:val="7F027738"/>
    <w:rsid w:val="7F0907BA"/>
    <w:rsid w:val="7F202625"/>
    <w:rsid w:val="7F260D06"/>
    <w:rsid w:val="7F332974"/>
    <w:rsid w:val="7F3D77D9"/>
    <w:rsid w:val="7F3E0AF8"/>
    <w:rsid w:val="7F460CEA"/>
    <w:rsid w:val="7F486C33"/>
    <w:rsid w:val="7F496C8F"/>
    <w:rsid w:val="7F4D21C2"/>
    <w:rsid w:val="7F5445AE"/>
    <w:rsid w:val="7F720D81"/>
    <w:rsid w:val="7F796BA6"/>
    <w:rsid w:val="7F975DA9"/>
    <w:rsid w:val="7FA337E8"/>
    <w:rsid w:val="7FA53141"/>
    <w:rsid w:val="7FAE56F9"/>
    <w:rsid w:val="7FB97CC1"/>
    <w:rsid w:val="7FC47861"/>
    <w:rsid w:val="7FDE4B85"/>
    <w:rsid w:val="7FE4291E"/>
    <w:rsid w:val="7FE855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qFormat/>
    <w:uiPriority w:val="0"/>
    <w:rPr>
      <w:rFonts w:ascii="宋体" w:hAnsi="Courier New"/>
    </w:rPr>
  </w:style>
  <w:style w:type="paragraph" w:styleId="3">
    <w:name w:val="footer"/>
    <w:basedOn w:val="1"/>
    <w:link w:val="11"/>
    <w:qFormat/>
    <w:uiPriority w:val="0"/>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character" w:styleId="6">
    <w:name w:val="Hyperlink"/>
    <w:basedOn w:val="5"/>
    <w:qFormat/>
    <w:uiPriority w:val="0"/>
    <w:rPr>
      <w:color w:val="0000FF"/>
      <w:u w:val="single"/>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styleId="9">
    <w:name w:val="List Paragraph"/>
    <w:basedOn w:val="1"/>
    <w:qFormat/>
    <w:uiPriority w:val="34"/>
    <w:pPr>
      <w:ind w:firstLine="420" w:firstLineChars="200"/>
    </w:pPr>
  </w:style>
  <w:style w:type="character" w:customStyle="1" w:styleId="10">
    <w:name w:val="页眉 Char"/>
    <w:basedOn w:val="5"/>
    <w:link w:val="4"/>
    <w:qFormat/>
    <w:uiPriority w:val="0"/>
    <w:rPr>
      <w:kern w:val="2"/>
      <w:sz w:val="18"/>
      <w:szCs w:val="18"/>
    </w:rPr>
  </w:style>
  <w:style w:type="character" w:customStyle="1" w:styleId="11">
    <w:name w:val="页脚 Char"/>
    <w:basedOn w:val="5"/>
    <w:link w:val="3"/>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474</Words>
  <Characters>2707</Characters>
  <Lines>22</Lines>
  <Paragraphs>6</Paragraphs>
  <TotalTime>3</TotalTime>
  <ScaleCrop>false</ScaleCrop>
  <LinksUpToDate>false</LinksUpToDate>
  <CharactersWithSpaces>3175</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2018-03-09T03:00:00Z</dcterms:created>
  <dc:creator>Administrator</dc:creator>
  <cp:lastModifiedBy>Administrator</cp:lastModifiedBy>
  <cp:lastPrinted>2018-10-17T02:38:00Z</cp:lastPrinted>
  <dcterms:modified xsi:type="dcterms:W3CDTF">2018-10-23T02:04:03Z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